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B2D8A2" w14:textId="21848D98" w:rsidR="00B31674" w:rsidRDefault="00466C5B">
      <w:r>
        <w:rPr>
          <w:noProof/>
        </w:rPr>
        <mc:AlternateContent>
          <mc:Choice Requires="wps">
            <w:drawing>
              <wp:anchor distT="45720" distB="45720" distL="114300" distR="114300" simplePos="0" relativeHeight="251663360" behindDoc="0" locked="0" layoutInCell="1" allowOverlap="1" wp14:anchorId="3A6D7079" wp14:editId="27D82AD4">
                <wp:simplePos x="0" y="0"/>
                <wp:positionH relativeFrom="column">
                  <wp:posOffset>6530975</wp:posOffset>
                </wp:positionH>
                <wp:positionV relativeFrom="paragraph">
                  <wp:posOffset>-700397</wp:posOffset>
                </wp:positionV>
                <wp:extent cx="3085465" cy="3289465"/>
                <wp:effectExtent l="0" t="0" r="19685" b="25400"/>
                <wp:wrapNone/>
                <wp:docPr id="3487052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5465" cy="3289465"/>
                        </a:xfrm>
                        <a:prstGeom prst="rect">
                          <a:avLst/>
                        </a:prstGeom>
                        <a:solidFill>
                          <a:schemeClr val="accent1"/>
                        </a:solidFill>
                        <a:ln w="9525">
                          <a:solidFill>
                            <a:schemeClr val="accent1">
                              <a:lumMod val="20000"/>
                              <a:lumOff val="80000"/>
                            </a:schemeClr>
                          </a:solidFill>
                          <a:miter lim="800000"/>
                          <a:headEnd/>
                          <a:tailEnd/>
                        </a:ln>
                      </wps:spPr>
                      <wps:txbx>
                        <w:txbxContent>
                          <w:p w14:paraId="4AEFDE38" w14:textId="77777777" w:rsidR="009C1C60" w:rsidRPr="009C1C60" w:rsidRDefault="009C1C60" w:rsidP="009C1C60">
                            <w:pPr>
                              <w:spacing w:after="0"/>
                              <w:jc w:val="center"/>
                              <w:rPr>
                                <w:b/>
                                <w:bCs/>
                                <w:color w:val="FFFFFF" w:themeColor="background1"/>
                              </w:rPr>
                            </w:pPr>
                            <w:r w:rsidRPr="009C1C60">
                              <w:rPr>
                                <w:b/>
                                <w:bCs/>
                                <w:color w:val="FFFFFF" w:themeColor="background1"/>
                              </w:rPr>
                              <w:t>Links Across Year Groups</w:t>
                            </w:r>
                          </w:p>
                          <w:p w14:paraId="7081D7C3" w14:textId="755B8EE8" w:rsidR="00466C5B" w:rsidRPr="00466C5B" w:rsidRDefault="00466C5B" w:rsidP="00466C5B">
                            <w:pPr>
                              <w:spacing w:after="0"/>
                              <w:rPr>
                                <w:color w:val="FFFFFF" w:themeColor="background1"/>
                                <w:sz w:val="22"/>
                                <w:szCs w:val="22"/>
                              </w:rPr>
                            </w:pPr>
                            <w:r w:rsidRPr="00466C5B">
                              <w:rPr>
                                <w:color w:val="FFFFFF" w:themeColor="background1"/>
                                <w:sz w:val="22"/>
                                <w:szCs w:val="22"/>
                              </w:rPr>
                              <w:t xml:space="preserve">The </w:t>
                            </w:r>
                            <w:r>
                              <w:rPr>
                                <w:color w:val="FFFFFF" w:themeColor="background1"/>
                                <w:sz w:val="22"/>
                                <w:szCs w:val="22"/>
                              </w:rPr>
                              <w:t xml:space="preserve">curriculum is designed as a spiral curriculum, meaning </w:t>
                            </w:r>
                            <w:r w:rsidRPr="00466C5B">
                              <w:rPr>
                                <w:color w:val="FFFFFF" w:themeColor="background1"/>
                                <w:sz w:val="22"/>
                                <w:szCs w:val="22"/>
                              </w:rPr>
                              <w:t xml:space="preserve">each time a concept, religion or worldview is revisited, it is examined with greater complexity and in different contexts. Progression within units and between year groups </w:t>
                            </w:r>
                            <w:proofErr w:type="gramStart"/>
                            <w:r w:rsidRPr="00466C5B">
                              <w:rPr>
                                <w:color w:val="FFFFFF" w:themeColor="background1"/>
                                <w:sz w:val="22"/>
                                <w:szCs w:val="22"/>
                              </w:rPr>
                              <w:t>includes</w:t>
                            </w:r>
                            <w:proofErr w:type="gramEnd"/>
                            <w:r w:rsidRPr="00466C5B">
                              <w:rPr>
                                <w:color w:val="FFFFFF" w:themeColor="background1"/>
                                <w:sz w:val="22"/>
                                <w:szCs w:val="22"/>
                              </w:rPr>
                              <w:t>:</w:t>
                            </w:r>
                          </w:p>
                          <w:p w14:paraId="403F4EDF" w14:textId="4D5B9586" w:rsidR="00466C5B" w:rsidRPr="00466C5B" w:rsidRDefault="00466C5B" w:rsidP="00466C5B">
                            <w:pPr>
                              <w:numPr>
                                <w:ilvl w:val="1"/>
                                <w:numId w:val="5"/>
                              </w:numPr>
                              <w:tabs>
                                <w:tab w:val="clear" w:pos="1440"/>
                              </w:tabs>
                              <w:spacing w:after="0"/>
                              <w:ind w:left="284" w:hanging="164"/>
                              <w:rPr>
                                <w:color w:val="FFFFFF" w:themeColor="background1"/>
                                <w:sz w:val="22"/>
                                <w:szCs w:val="22"/>
                              </w:rPr>
                            </w:pPr>
                            <w:r w:rsidRPr="00466C5B">
                              <w:rPr>
                                <w:color w:val="FFFFFF" w:themeColor="background1"/>
                                <w:sz w:val="22"/>
                                <w:szCs w:val="22"/>
                              </w:rPr>
                              <w:t>studying teachings, beliefs, practices</w:t>
                            </w:r>
                            <w:r>
                              <w:rPr>
                                <w:color w:val="FFFFFF" w:themeColor="background1"/>
                                <w:sz w:val="22"/>
                                <w:szCs w:val="22"/>
                              </w:rPr>
                              <w:t xml:space="preserve">, </w:t>
                            </w:r>
                            <w:r w:rsidRPr="00466C5B">
                              <w:rPr>
                                <w:color w:val="FFFFFF" w:themeColor="background1"/>
                                <w:sz w:val="22"/>
                                <w:szCs w:val="22"/>
                              </w:rPr>
                              <w:t>experiences in more detail;</w:t>
                            </w:r>
                          </w:p>
                          <w:p w14:paraId="57C1A4BD" w14:textId="37651416" w:rsidR="00466C5B" w:rsidRPr="00466C5B" w:rsidRDefault="00466C5B" w:rsidP="00466C5B">
                            <w:pPr>
                              <w:numPr>
                                <w:ilvl w:val="1"/>
                                <w:numId w:val="5"/>
                              </w:numPr>
                              <w:tabs>
                                <w:tab w:val="clear" w:pos="1440"/>
                              </w:tabs>
                              <w:spacing w:after="0"/>
                              <w:ind w:left="284" w:hanging="164"/>
                              <w:rPr>
                                <w:color w:val="FFFFFF" w:themeColor="background1"/>
                                <w:sz w:val="22"/>
                                <w:szCs w:val="22"/>
                              </w:rPr>
                            </w:pPr>
                            <w:r w:rsidRPr="00466C5B">
                              <w:rPr>
                                <w:color w:val="FFFFFF" w:themeColor="background1"/>
                                <w:sz w:val="22"/>
                                <w:szCs w:val="22"/>
                              </w:rPr>
                              <w:t xml:space="preserve">moving from local to national </w:t>
                            </w:r>
                            <w:r>
                              <w:rPr>
                                <w:color w:val="FFFFFF" w:themeColor="background1"/>
                                <w:sz w:val="22"/>
                                <w:szCs w:val="22"/>
                              </w:rPr>
                              <w:t>to</w:t>
                            </w:r>
                            <w:r w:rsidRPr="00466C5B">
                              <w:rPr>
                                <w:color w:val="FFFFFF" w:themeColor="background1"/>
                                <w:sz w:val="22"/>
                                <w:szCs w:val="22"/>
                              </w:rPr>
                              <w:t xml:space="preserve"> global contexts;</w:t>
                            </w:r>
                          </w:p>
                          <w:p w14:paraId="531EAD9B" w14:textId="77777777" w:rsidR="00466C5B" w:rsidRPr="00466C5B" w:rsidRDefault="00466C5B" w:rsidP="00466C5B">
                            <w:pPr>
                              <w:numPr>
                                <w:ilvl w:val="1"/>
                                <w:numId w:val="5"/>
                              </w:numPr>
                              <w:tabs>
                                <w:tab w:val="clear" w:pos="1440"/>
                              </w:tabs>
                              <w:spacing w:after="0"/>
                              <w:ind w:left="284" w:hanging="164"/>
                              <w:rPr>
                                <w:color w:val="FFFFFF" w:themeColor="background1"/>
                                <w:sz w:val="22"/>
                                <w:szCs w:val="22"/>
                              </w:rPr>
                            </w:pPr>
                            <w:r w:rsidRPr="00466C5B">
                              <w:rPr>
                                <w:color w:val="FFFFFF" w:themeColor="background1"/>
                                <w:sz w:val="22"/>
                                <w:szCs w:val="22"/>
                              </w:rPr>
                              <w:t>identifying and discussing diversity within and between religions and worldviews;</w:t>
                            </w:r>
                          </w:p>
                          <w:p w14:paraId="5AF6EC9F" w14:textId="77777777" w:rsidR="00466C5B" w:rsidRPr="00466C5B" w:rsidRDefault="00466C5B" w:rsidP="00466C5B">
                            <w:pPr>
                              <w:numPr>
                                <w:ilvl w:val="1"/>
                                <w:numId w:val="5"/>
                              </w:numPr>
                              <w:tabs>
                                <w:tab w:val="clear" w:pos="1440"/>
                              </w:tabs>
                              <w:spacing w:after="0"/>
                              <w:ind w:left="284" w:hanging="164"/>
                              <w:rPr>
                                <w:color w:val="FFFFFF" w:themeColor="background1"/>
                                <w:sz w:val="22"/>
                                <w:szCs w:val="22"/>
                              </w:rPr>
                            </w:pPr>
                            <w:r w:rsidRPr="00466C5B">
                              <w:rPr>
                                <w:color w:val="FFFFFF" w:themeColor="background1"/>
                                <w:sz w:val="22"/>
                                <w:szCs w:val="22"/>
                              </w:rPr>
                              <w:t>grappling with increasingly complex and sometimes controversial ideas (including through our big questions).</w:t>
                            </w:r>
                          </w:p>
                          <w:p w14:paraId="701E7043" w14:textId="77777777" w:rsidR="00466C5B" w:rsidRPr="00466C5B" w:rsidRDefault="00466C5B" w:rsidP="00466C5B">
                            <w:pPr>
                              <w:spacing w:after="0"/>
                              <w:ind w:left="284" w:hanging="164"/>
                              <w:rPr>
                                <w:color w:val="FFFFFF" w:themeColor="background1"/>
                                <w:sz w:val="22"/>
                                <w:szCs w:val="22"/>
                              </w:rPr>
                            </w:pPr>
                          </w:p>
                          <w:p w14:paraId="6F581C85" w14:textId="77777777" w:rsidR="009C1C60" w:rsidRPr="00EA2A8D" w:rsidRDefault="009C1C60" w:rsidP="00466C5B">
                            <w:pPr>
                              <w:pStyle w:val="ListParagraph"/>
                              <w:spacing w:after="0"/>
                              <w:ind w:left="284" w:hanging="164"/>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6D7079" id="_x0000_t202" coordsize="21600,21600" o:spt="202" path="m,l,21600r21600,l21600,xe">
                <v:stroke joinstyle="miter"/>
                <v:path gradientshapeok="t" o:connecttype="rect"/>
              </v:shapetype>
              <v:shape id="Text Box 2" o:spid="_x0000_s1026" type="#_x0000_t202" style="position:absolute;margin-left:514.25pt;margin-top:-55.15pt;width:242.95pt;height:259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" fillcolor="#156082 [3204]" strokecolor="#c1e4f5 [660]">
                <v:textbox>
                  <w:txbxContent>
                    <w:p w14:paraId="4AEFDE38" w14:textId="77777777" w:rsidR="009C1C60" w:rsidRPr="009C1C60" w:rsidRDefault="009C1C60" w:rsidP="009C1C60">
                      <w:pPr>
                        <w:spacing w:after="0"/>
                        <w:jc w:val="center"/>
                        <w:rPr>
                          <w:b/>
                          <w:bCs/>
                          <w:color w:val="FFFFFF" w:themeColor="background1"/>
                        </w:rPr>
                      </w:pPr>
                      <w:r w:rsidRPr="009C1C60">
                        <w:rPr>
                          <w:b/>
                          <w:bCs/>
                          <w:color w:val="FFFFFF" w:themeColor="background1"/>
                        </w:rPr>
                        <w:t>Links Across Year Groups</w:t>
                      </w:r>
                    </w:p>
                    <w:p w14:paraId="7081D7C3" w14:textId="755B8EE8" w:rsidR="00466C5B" w:rsidRPr="00466C5B" w:rsidRDefault="00466C5B" w:rsidP="00466C5B">
                      <w:pPr>
                        <w:spacing w:after="0"/>
                        <w:rPr>
                          <w:color w:val="FFFFFF" w:themeColor="background1"/>
                          <w:sz w:val="22"/>
                          <w:szCs w:val="22"/>
                        </w:rPr>
                      </w:pPr>
                      <w:r w:rsidRPr="00466C5B">
                        <w:rPr>
                          <w:color w:val="FFFFFF" w:themeColor="background1"/>
                          <w:sz w:val="22"/>
                          <w:szCs w:val="22"/>
                        </w:rPr>
                        <w:t xml:space="preserve">The </w:t>
                      </w:r>
                      <w:r>
                        <w:rPr>
                          <w:color w:val="FFFFFF" w:themeColor="background1"/>
                          <w:sz w:val="22"/>
                          <w:szCs w:val="22"/>
                        </w:rPr>
                        <w:t xml:space="preserve">curriculum is designed as a spiral curriculum, meaning </w:t>
                      </w:r>
                      <w:r w:rsidRPr="00466C5B">
                        <w:rPr>
                          <w:color w:val="FFFFFF" w:themeColor="background1"/>
                          <w:sz w:val="22"/>
                          <w:szCs w:val="22"/>
                        </w:rPr>
                        <w:t xml:space="preserve">each time a concept, religion or worldview is revisited, it is examined with greater complexity and in different contexts. Progression within units and between year groups </w:t>
                      </w:r>
                      <w:proofErr w:type="gramStart"/>
                      <w:r w:rsidRPr="00466C5B">
                        <w:rPr>
                          <w:color w:val="FFFFFF" w:themeColor="background1"/>
                          <w:sz w:val="22"/>
                          <w:szCs w:val="22"/>
                        </w:rPr>
                        <w:t>includes</w:t>
                      </w:r>
                      <w:proofErr w:type="gramEnd"/>
                      <w:r w:rsidRPr="00466C5B">
                        <w:rPr>
                          <w:color w:val="FFFFFF" w:themeColor="background1"/>
                          <w:sz w:val="22"/>
                          <w:szCs w:val="22"/>
                        </w:rPr>
                        <w:t>:</w:t>
                      </w:r>
                    </w:p>
                    <w:p w14:paraId="403F4EDF" w14:textId="4D5B9586" w:rsidR="00466C5B" w:rsidRPr="00466C5B" w:rsidRDefault="00466C5B" w:rsidP="00466C5B">
                      <w:pPr>
                        <w:numPr>
                          <w:ilvl w:val="1"/>
                          <w:numId w:val="5"/>
                        </w:numPr>
                        <w:tabs>
                          <w:tab w:val="clear" w:pos="1440"/>
                        </w:tabs>
                        <w:spacing w:after="0"/>
                        <w:ind w:left="284" w:hanging="164"/>
                        <w:rPr>
                          <w:color w:val="FFFFFF" w:themeColor="background1"/>
                          <w:sz w:val="22"/>
                          <w:szCs w:val="22"/>
                        </w:rPr>
                      </w:pPr>
                      <w:r w:rsidRPr="00466C5B">
                        <w:rPr>
                          <w:color w:val="FFFFFF" w:themeColor="background1"/>
                          <w:sz w:val="22"/>
                          <w:szCs w:val="22"/>
                        </w:rPr>
                        <w:t>studying teachings, beliefs, practices</w:t>
                      </w:r>
                      <w:r>
                        <w:rPr>
                          <w:color w:val="FFFFFF" w:themeColor="background1"/>
                          <w:sz w:val="22"/>
                          <w:szCs w:val="22"/>
                        </w:rPr>
                        <w:t xml:space="preserve">, </w:t>
                      </w:r>
                      <w:r w:rsidRPr="00466C5B">
                        <w:rPr>
                          <w:color w:val="FFFFFF" w:themeColor="background1"/>
                          <w:sz w:val="22"/>
                          <w:szCs w:val="22"/>
                        </w:rPr>
                        <w:t>experiences in more detail;</w:t>
                      </w:r>
                    </w:p>
                    <w:p w14:paraId="57C1A4BD" w14:textId="37651416" w:rsidR="00466C5B" w:rsidRPr="00466C5B" w:rsidRDefault="00466C5B" w:rsidP="00466C5B">
                      <w:pPr>
                        <w:numPr>
                          <w:ilvl w:val="1"/>
                          <w:numId w:val="5"/>
                        </w:numPr>
                        <w:tabs>
                          <w:tab w:val="clear" w:pos="1440"/>
                        </w:tabs>
                        <w:spacing w:after="0"/>
                        <w:ind w:left="284" w:hanging="164"/>
                        <w:rPr>
                          <w:color w:val="FFFFFF" w:themeColor="background1"/>
                          <w:sz w:val="22"/>
                          <w:szCs w:val="22"/>
                        </w:rPr>
                      </w:pPr>
                      <w:r w:rsidRPr="00466C5B">
                        <w:rPr>
                          <w:color w:val="FFFFFF" w:themeColor="background1"/>
                          <w:sz w:val="22"/>
                          <w:szCs w:val="22"/>
                        </w:rPr>
                        <w:t xml:space="preserve">moving from local to national </w:t>
                      </w:r>
                      <w:r>
                        <w:rPr>
                          <w:color w:val="FFFFFF" w:themeColor="background1"/>
                          <w:sz w:val="22"/>
                          <w:szCs w:val="22"/>
                        </w:rPr>
                        <w:t>to</w:t>
                      </w:r>
                      <w:r w:rsidRPr="00466C5B">
                        <w:rPr>
                          <w:color w:val="FFFFFF" w:themeColor="background1"/>
                          <w:sz w:val="22"/>
                          <w:szCs w:val="22"/>
                        </w:rPr>
                        <w:t xml:space="preserve"> global contexts;</w:t>
                      </w:r>
                    </w:p>
                    <w:p w14:paraId="531EAD9B" w14:textId="77777777" w:rsidR="00466C5B" w:rsidRPr="00466C5B" w:rsidRDefault="00466C5B" w:rsidP="00466C5B">
                      <w:pPr>
                        <w:numPr>
                          <w:ilvl w:val="1"/>
                          <w:numId w:val="5"/>
                        </w:numPr>
                        <w:tabs>
                          <w:tab w:val="clear" w:pos="1440"/>
                        </w:tabs>
                        <w:spacing w:after="0"/>
                        <w:ind w:left="284" w:hanging="164"/>
                        <w:rPr>
                          <w:color w:val="FFFFFF" w:themeColor="background1"/>
                          <w:sz w:val="22"/>
                          <w:szCs w:val="22"/>
                        </w:rPr>
                      </w:pPr>
                      <w:r w:rsidRPr="00466C5B">
                        <w:rPr>
                          <w:color w:val="FFFFFF" w:themeColor="background1"/>
                          <w:sz w:val="22"/>
                          <w:szCs w:val="22"/>
                        </w:rPr>
                        <w:t>identifying and discussing diversity within and between religions and worldviews;</w:t>
                      </w:r>
                    </w:p>
                    <w:p w14:paraId="5AF6EC9F" w14:textId="77777777" w:rsidR="00466C5B" w:rsidRPr="00466C5B" w:rsidRDefault="00466C5B" w:rsidP="00466C5B">
                      <w:pPr>
                        <w:numPr>
                          <w:ilvl w:val="1"/>
                          <w:numId w:val="5"/>
                        </w:numPr>
                        <w:tabs>
                          <w:tab w:val="clear" w:pos="1440"/>
                        </w:tabs>
                        <w:spacing w:after="0"/>
                        <w:ind w:left="284" w:hanging="164"/>
                        <w:rPr>
                          <w:color w:val="FFFFFF" w:themeColor="background1"/>
                          <w:sz w:val="22"/>
                          <w:szCs w:val="22"/>
                        </w:rPr>
                      </w:pPr>
                      <w:r w:rsidRPr="00466C5B">
                        <w:rPr>
                          <w:color w:val="FFFFFF" w:themeColor="background1"/>
                          <w:sz w:val="22"/>
                          <w:szCs w:val="22"/>
                        </w:rPr>
                        <w:t>grappling with increasingly complex and sometimes controversial ideas (including through our big questions).</w:t>
                      </w:r>
                    </w:p>
                    <w:p w14:paraId="701E7043" w14:textId="77777777" w:rsidR="00466C5B" w:rsidRPr="00466C5B" w:rsidRDefault="00466C5B" w:rsidP="00466C5B">
                      <w:pPr>
                        <w:spacing w:after="0"/>
                        <w:ind w:left="284" w:hanging="164"/>
                        <w:rPr>
                          <w:color w:val="FFFFFF" w:themeColor="background1"/>
                          <w:sz w:val="22"/>
                          <w:szCs w:val="22"/>
                        </w:rPr>
                      </w:pPr>
                    </w:p>
                    <w:p w14:paraId="6F581C85" w14:textId="77777777" w:rsidR="009C1C60" w:rsidRPr="00EA2A8D" w:rsidRDefault="009C1C60" w:rsidP="00466C5B">
                      <w:pPr>
                        <w:pStyle w:val="ListParagraph"/>
                        <w:spacing w:after="0"/>
                        <w:ind w:left="284" w:hanging="164"/>
                      </w:pPr>
                    </w:p>
                  </w:txbxContent>
                </v:textbox>
              </v:shape>
            </w:pict>
          </mc:Fallback>
        </mc:AlternateContent>
      </w:r>
      <w:r>
        <w:rPr>
          <w:noProof/>
        </w:rPr>
        <mc:AlternateContent>
          <mc:Choice Requires="wps">
            <w:drawing>
              <wp:anchor distT="45720" distB="45720" distL="114300" distR="114300" simplePos="0" relativeHeight="251659264" behindDoc="0" locked="0" layoutInCell="1" allowOverlap="1" wp14:anchorId="211A60A3" wp14:editId="7DA7F251">
                <wp:simplePos x="0" y="0"/>
                <wp:positionH relativeFrom="column">
                  <wp:posOffset>6531429</wp:posOffset>
                </wp:positionH>
                <wp:positionV relativeFrom="paragraph">
                  <wp:posOffset>2814452</wp:posOffset>
                </wp:positionV>
                <wp:extent cx="3085852" cy="3716160"/>
                <wp:effectExtent l="0" t="0" r="19685" b="17780"/>
                <wp:wrapNone/>
                <wp:docPr id="7600672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5852" cy="3716160"/>
                        </a:xfrm>
                        <a:prstGeom prst="rect">
                          <a:avLst/>
                        </a:prstGeom>
                        <a:solidFill>
                          <a:schemeClr val="accent1">
                            <a:lumMod val="20000"/>
                            <a:lumOff val="80000"/>
                          </a:schemeClr>
                        </a:solidFill>
                        <a:ln w="9525">
                          <a:solidFill>
                            <a:schemeClr val="accent1"/>
                          </a:solidFill>
                          <a:miter lim="800000"/>
                          <a:headEnd/>
                          <a:tailEnd/>
                        </a:ln>
                      </wps:spPr>
                      <wps:txbx>
                        <w:txbxContent>
                          <w:p w14:paraId="68B626D1" w14:textId="77777777" w:rsidR="009C1C60" w:rsidRPr="00677F80" w:rsidRDefault="009C1C60" w:rsidP="009C1C60">
                            <w:pPr>
                              <w:spacing w:after="0"/>
                              <w:jc w:val="center"/>
                              <w:rPr>
                                <w:b/>
                                <w:bCs/>
                              </w:rPr>
                            </w:pPr>
                            <w:r>
                              <w:rPr>
                                <w:b/>
                                <w:bCs/>
                              </w:rPr>
                              <w:t>Cross Curricular Examples</w:t>
                            </w:r>
                          </w:p>
                          <w:p w14:paraId="2EFC0EBF" w14:textId="77777777" w:rsidR="009C1C60" w:rsidRPr="00337751" w:rsidRDefault="009C1C60" w:rsidP="009C1C60">
                            <w:pPr>
                              <w:spacing w:after="0"/>
                              <w:rPr>
                                <w:sz w:val="22"/>
                                <w:szCs w:val="22"/>
                              </w:rPr>
                            </w:pPr>
                            <w:r w:rsidRPr="00337751">
                              <w:rPr>
                                <w:sz w:val="22"/>
                                <w:szCs w:val="22"/>
                              </w:rPr>
                              <w:t>An integrated/cross-curricular approach strengthens understanding across subjects:</w:t>
                            </w:r>
                          </w:p>
                          <w:p w14:paraId="17F15387" w14:textId="238C1684" w:rsidR="009C1C60" w:rsidRPr="00761495" w:rsidRDefault="0032675C" w:rsidP="00761495">
                            <w:pPr>
                              <w:pStyle w:val="ListParagraph"/>
                              <w:numPr>
                                <w:ilvl w:val="0"/>
                                <w:numId w:val="3"/>
                              </w:numPr>
                              <w:spacing w:after="0"/>
                              <w:ind w:left="142" w:hanging="141"/>
                              <w:rPr>
                                <w:sz w:val="22"/>
                                <w:szCs w:val="22"/>
                              </w:rPr>
                            </w:pPr>
                            <w:r w:rsidRPr="00761495">
                              <w:rPr>
                                <w:sz w:val="22"/>
                                <w:szCs w:val="22"/>
                              </w:rPr>
                              <w:t>PSHE</w:t>
                            </w:r>
                            <w:r w:rsidR="000850D5" w:rsidRPr="00761495">
                              <w:rPr>
                                <w:sz w:val="22"/>
                                <w:szCs w:val="22"/>
                              </w:rPr>
                              <w:t xml:space="preserve"> – e.g. Year 1 why we should care for the world, Year 3 where do morals come from</w:t>
                            </w:r>
                            <w:r w:rsidR="00761495" w:rsidRPr="00761495">
                              <w:rPr>
                                <w:sz w:val="22"/>
                                <w:szCs w:val="22"/>
                              </w:rPr>
                              <w:t>, Year 4 anti-bullying</w:t>
                            </w:r>
                          </w:p>
                          <w:p w14:paraId="5CCC05DA" w14:textId="0023B260" w:rsidR="0032675C" w:rsidRPr="00761495" w:rsidRDefault="0032675C" w:rsidP="00761495">
                            <w:pPr>
                              <w:pStyle w:val="ListParagraph"/>
                              <w:numPr>
                                <w:ilvl w:val="0"/>
                                <w:numId w:val="3"/>
                              </w:numPr>
                              <w:spacing w:after="0"/>
                              <w:ind w:left="142" w:hanging="141"/>
                              <w:rPr>
                                <w:sz w:val="22"/>
                                <w:szCs w:val="22"/>
                              </w:rPr>
                            </w:pPr>
                            <w:r w:rsidRPr="00761495">
                              <w:rPr>
                                <w:sz w:val="22"/>
                                <w:szCs w:val="22"/>
                              </w:rPr>
                              <w:t xml:space="preserve">British Values </w:t>
                            </w:r>
                            <w:r w:rsidR="000850D5" w:rsidRPr="00761495">
                              <w:rPr>
                                <w:sz w:val="22"/>
                                <w:szCs w:val="22"/>
                              </w:rPr>
                              <w:t>– e.g. Year 5 why should people stand up for what they believe in (Individual Liberty)</w:t>
                            </w:r>
                            <w:r w:rsidR="00761495">
                              <w:rPr>
                                <w:sz w:val="22"/>
                                <w:szCs w:val="22"/>
                              </w:rPr>
                              <w:t>.</w:t>
                            </w:r>
                            <w:r w:rsidR="00761495" w:rsidRPr="00761495">
                              <w:rPr>
                                <w:sz w:val="22"/>
                                <w:szCs w:val="22"/>
                              </w:rPr>
                              <w:t xml:space="preserve"> </w:t>
                            </w:r>
                            <w:r w:rsidR="00761495" w:rsidRPr="00761495">
                              <w:rPr>
                                <w:sz w:val="22"/>
                                <w:szCs w:val="22"/>
                              </w:rPr>
                              <w:t>Lessons promote British values (democracy, the rule of law, individual liberty, mutual respect and tolerance) by incorporating activities that encourage debate, respect for differing opinions and an understanding of societal structures.</w:t>
                            </w:r>
                          </w:p>
                          <w:p w14:paraId="5161F167" w14:textId="5689C4EE" w:rsidR="000850D5" w:rsidRPr="00761495" w:rsidRDefault="000850D5" w:rsidP="00761495">
                            <w:pPr>
                              <w:pStyle w:val="ListParagraph"/>
                              <w:numPr>
                                <w:ilvl w:val="0"/>
                                <w:numId w:val="3"/>
                              </w:numPr>
                              <w:spacing w:after="0"/>
                              <w:ind w:left="142" w:hanging="141"/>
                              <w:rPr>
                                <w:sz w:val="22"/>
                                <w:szCs w:val="22"/>
                              </w:rPr>
                            </w:pPr>
                            <w:r w:rsidRPr="00761495">
                              <w:rPr>
                                <w:sz w:val="22"/>
                                <w:szCs w:val="22"/>
                              </w:rPr>
                              <w:t>Art – Spirited Arts project run by NATRE</w:t>
                            </w:r>
                          </w:p>
                          <w:p w14:paraId="3F79B730" w14:textId="024BEE15" w:rsidR="00761495" w:rsidRPr="00761495" w:rsidRDefault="000850D5" w:rsidP="00761495">
                            <w:pPr>
                              <w:pStyle w:val="ListParagraph"/>
                              <w:numPr>
                                <w:ilvl w:val="0"/>
                                <w:numId w:val="3"/>
                              </w:numPr>
                              <w:spacing w:after="0"/>
                              <w:ind w:left="142" w:hanging="141"/>
                              <w:rPr>
                                <w:sz w:val="22"/>
                                <w:szCs w:val="22"/>
                              </w:rPr>
                            </w:pPr>
                            <w:r w:rsidRPr="00761495">
                              <w:rPr>
                                <w:sz w:val="22"/>
                                <w:szCs w:val="22"/>
                              </w:rPr>
                              <w:t>Computing – on</w:t>
                            </w:r>
                            <w:r w:rsidRPr="00761495">
                              <w:rPr>
                                <w:sz w:val="22"/>
                                <w:szCs w:val="22"/>
                              </w:rPr>
                              <w:t>line research tasks, multimedia resources and interactive activities</w:t>
                            </w:r>
                            <w:r w:rsidR="00761495" w:rsidRPr="00761495">
                              <w:rPr>
                                <w:sz w:val="22"/>
                                <w:szCs w:val="22"/>
                              </w:rPr>
                              <w:t xml:space="preserve"> (online tours of places of worship)</w:t>
                            </w:r>
                            <w:r w:rsidR="00761495" w:rsidRPr="00761495">
                              <w:rPr>
                                <w:sz w:val="22"/>
                                <w:szCs w:val="22"/>
                              </w:rPr>
                              <w:t>.</w:t>
                            </w:r>
                          </w:p>
                          <w:p w14:paraId="35D1DDD1" w14:textId="3B7589B9" w:rsidR="00761495" w:rsidRPr="002E3858" w:rsidRDefault="00761495" w:rsidP="0032675C">
                            <w:pPr>
                              <w:spacing w:after="0"/>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1A60A3" id="_x0000_s1027" type="#_x0000_t202" style="position:absolute;margin-left:514.3pt;margin-top:221.6pt;width:243pt;height:292.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" fillcolor="#c1e4f5 [660]" strokecolor="#156082 [3204]">
                <v:textbox>
                  <w:txbxContent>
                    <w:p w14:paraId="68B626D1" w14:textId="77777777" w:rsidR="009C1C60" w:rsidRPr="00677F80" w:rsidRDefault="009C1C60" w:rsidP="009C1C60">
                      <w:pPr>
                        <w:spacing w:after="0"/>
                        <w:jc w:val="center"/>
                        <w:rPr>
                          <w:b/>
                          <w:bCs/>
                        </w:rPr>
                      </w:pPr>
                      <w:r>
                        <w:rPr>
                          <w:b/>
                          <w:bCs/>
                        </w:rPr>
                        <w:t>Cross Curricular Examples</w:t>
                      </w:r>
                    </w:p>
                    <w:p w14:paraId="2EFC0EBF" w14:textId="77777777" w:rsidR="009C1C60" w:rsidRPr="00337751" w:rsidRDefault="009C1C60" w:rsidP="009C1C60">
                      <w:pPr>
                        <w:spacing w:after="0"/>
                        <w:rPr>
                          <w:sz w:val="22"/>
                          <w:szCs w:val="22"/>
                        </w:rPr>
                      </w:pPr>
                      <w:r w:rsidRPr="00337751">
                        <w:rPr>
                          <w:sz w:val="22"/>
                          <w:szCs w:val="22"/>
                        </w:rPr>
                        <w:t>An integrated/cross-curricular approach strengthens understanding across subjects:</w:t>
                      </w:r>
                    </w:p>
                    <w:p w14:paraId="17F15387" w14:textId="238C1684" w:rsidR="009C1C60" w:rsidRPr="00761495" w:rsidRDefault="0032675C" w:rsidP="00761495">
                      <w:pPr>
                        <w:pStyle w:val="ListParagraph"/>
                        <w:numPr>
                          <w:ilvl w:val="0"/>
                          <w:numId w:val="3"/>
                        </w:numPr>
                        <w:spacing w:after="0"/>
                        <w:ind w:left="142" w:hanging="141"/>
                        <w:rPr>
                          <w:sz w:val="22"/>
                          <w:szCs w:val="22"/>
                        </w:rPr>
                      </w:pPr>
                      <w:r w:rsidRPr="00761495">
                        <w:rPr>
                          <w:sz w:val="22"/>
                          <w:szCs w:val="22"/>
                        </w:rPr>
                        <w:t>PSHE</w:t>
                      </w:r>
                      <w:r w:rsidR="000850D5" w:rsidRPr="00761495">
                        <w:rPr>
                          <w:sz w:val="22"/>
                          <w:szCs w:val="22"/>
                        </w:rPr>
                        <w:t xml:space="preserve"> – e.g. Year 1 why we should care for the world, Year 3 where do morals come from</w:t>
                      </w:r>
                      <w:r w:rsidR="00761495" w:rsidRPr="00761495">
                        <w:rPr>
                          <w:sz w:val="22"/>
                          <w:szCs w:val="22"/>
                        </w:rPr>
                        <w:t>, Year 4 anti-bullying</w:t>
                      </w:r>
                    </w:p>
                    <w:p w14:paraId="5CCC05DA" w14:textId="0023B260" w:rsidR="0032675C" w:rsidRPr="00761495" w:rsidRDefault="0032675C" w:rsidP="00761495">
                      <w:pPr>
                        <w:pStyle w:val="ListParagraph"/>
                        <w:numPr>
                          <w:ilvl w:val="0"/>
                          <w:numId w:val="3"/>
                        </w:numPr>
                        <w:spacing w:after="0"/>
                        <w:ind w:left="142" w:hanging="141"/>
                        <w:rPr>
                          <w:sz w:val="22"/>
                          <w:szCs w:val="22"/>
                        </w:rPr>
                      </w:pPr>
                      <w:r w:rsidRPr="00761495">
                        <w:rPr>
                          <w:sz w:val="22"/>
                          <w:szCs w:val="22"/>
                        </w:rPr>
                        <w:t xml:space="preserve">British Values </w:t>
                      </w:r>
                      <w:r w:rsidR="000850D5" w:rsidRPr="00761495">
                        <w:rPr>
                          <w:sz w:val="22"/>
                          <w:szCs w:val="22"/>
                        </w:rPr>
                        <w:t>– e.g. Year 5 why should people stand up for what they believe in (Individual Liberty)</w:t>
                      </w:r>
                      <w:r w:rsidR="00761495">
                        <w:rPr>
                          <w:sz w:val="22"/>
                          <w:szCs w:val="22"/>
                        </w:rPr>
                        <w:t>.</w:t>
                      </w:r>
                      <w:r w:rsidR="00761495" w:rsidRPr="00761495">
                        <w:rPr>
                          <w:sz w:val="22"/>
                          <w:szCs w:val="22"/>
                        </w:rPr>
                        <w:t xml:space="preserve"> </w:t>
                      </w:r>
                      <w:r w:rsidR="00761495" w:rsidRPr="00761495">
                        <w:rPr>
                          <w:sz w:val="22"/>
                          <w:szCs w:val="22"/>
                        </w:rPr>
                        <w:t>Lessons promote British values (democracy, the rule of law, individual liberty, mutual respect and tolerance) by incorporating activities that encourage debate, respect for differing opinions and an understanding of societal structures.</w:t>
                      </w:r>
                    </w:p>
                    <w:p w14:paraId="5161F167" w14:textId="5689C4EE" w:rsidR="000850D5" w:rsidRPr="00761495" w:rsidRDefault="000850D5" w:rsidP="00761495">
                      <w:pPr>
                        <w:pStyle w:val="ListParagraph"/>
                        <w:numPr>
                          <w:ilvl w:val="0"/>
                          <w:numId w:val="3"/>
                        </w:numPr>
                        <w:spacing w:after="0"/>
                        <w:ind w:left="142" w:hanging="141"/>
                        <w:rPr>
                          <w:sz w:val="22"/>
                          <w:szCs w:val="22"/>
                        </w:rPr>
                      </w:pPr>
                      <w:r w:rsidRPr="00761495">
                        <w:rPr>
                          <w:sz w:val="22"/>
                          <w:szCs w:val="22"/>
                        </w:rPr>
                        <w:t>Art – Spirited Arts project run by NATRE</w:t>
                      </w:r>
                    </w:p>
                    <w:p w14:paraId="3F79B730" w14:textId="024BEE15" w:rsidR="00761495" w:rsidRPr="00761495" w:rsidRDefault="000850D5" w:rsidP="00761495">
                      <w:pPr>
                        <w:pStyle w:val="ListParagraph"/>
                        <w:numPr>
                          <w:ilvl w:val="0"/>
                          <w:numId w:val="3"/>
                        </w:numPr>
                        <w:spacing w:after="0"/>
                        <w:ind w:left="142" w:hanging="141"/>
                        <w:rPr>
                          <w:sz w:val="22"/>
                          <w:szCs w:val="22"/>
                        </w:rPr>
                      </w:pPr>
                      <w:r w:rsidRPr="00761495">
                        <w:rPr>
                          <w:sz w:val="22"/>
                          <w:szCs w:val="22"/>
                        </w:rPr>
                        <w:t>Computing – on</w:t>
                      </w:r>
                      <w:r w:rsidRPr="00761495">
                        <w:rPr>
                          <w:sz w:val="22"/>
                          <w:szCs w:val="22"/>
                        </w:rPr>
                        <w:t>line research tasks, multimedia resources and interactive activities</w:t>
                      </w:r>
                      <w:r w:rsidR="00761495" w:rsidRPr="00761495">
                        <w:rPr>
                          <w:sz w:val="22"/>
                          <w:szCs w:val="22"/>
                        </w:rPr>
                        <w:t xml:space="preserve"> (online tours of places of worship)</w:t>
                      </w:r>
                      <w:r w:rsidR="00761495" w:rsidRPr="00761495">
                        <w:rPr>
                          <w:sz w:val="22"/>
                          <w:szCs w:val="22"/>
                        </w:rPr>
                        <w:t>.</w:t>
                      </w:r>
                    </w:p>
                    <w:p w14:paraId="35D1DDD1" w14:textId="3B7589B9" w:rsidR="00761495" w:rsidRPr="002E3858" w:rsidRDefault="00761495" w:rsidP="0032675C">
                      <w:pPr>
                        <w:spacing w:after="0"/>
                        <w:rPr>
                          <w:sz w:val="22"/>
                          <w:szCs w:val="22"/>
                        </w:rPr>
                      </w:pPr>
                    </w:p>
                  </w:txbxContent>
                </v:textbox>
              </v:shape>
            </w:pict>
          </mc:Fallback>
        </mc:AlternateContent>
      </w:r>
      <w:r>
        <w:rPr>
          <w:noProof/>
        </w:rPr>
        <mc:AlternateContent>
          <mc:Choice Requires="wps">
            <w:drawing>
              <wp:anchor distT="45720" distB="45720" distL="114300" distR="114300" simplePos="0" relativeHeight="251664384" behindDoc="0" locked="0" layoutInCell="1" allowOverlap="1" wp14:anchorId="4A262476" wp14:editId="6D1A0EE0">
                <wp:simplePos x="0" y="0"/>
                <wp:positionH relativeFrom="column">
                  <wp:posOffset>2945081</wp:posOffset>
                </wp:positionH>
                <wp:positionV relativeFrom="paragraph">
                  <wp:posOffset>3859481</wp:posOffset>
                </wp:positionV>
                <wp:extent cx="3463925" cy="2517436"/>
                <wp:effectExtent l="0" t="0" r="22225" b="16510"/>
                <wp:wrapNone/>
                <wp:docPr id="16387973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3925" cy="2517436"/>
                        </a:xfrm>
                        <a:prstGeom prst="rect">
                          <a:avLst/>
                        </a:prstGeom>
                        <a:solidFill>
                          <a:schemeClr val="accent1"/>
                        </a:solidFill>
                        <a:ln w="9525">
                          <a:solidFill>
                            <a:schemeClr val="accent1">
                              <a:lumMod val="20000"/>
                              <a:lumOff val="80000"/>
                            </a:schemeClr>
                          </a:solidFill>
                          <a:miter lim="800000"/>
                          <a:headEnd/>
                          <a:tailEnd/>
                        </a:ln>
                      </wps:spPr>
                      <wps:txbx>
                        <w:txbxContent>
                          <w:p w14:paraId="3A5A7141" w14:textId="77777777" w:rsidR="00A9293B" w:rsidRDefault="009C1C60" w:rsidP="00A9293B">
                            <w:pPr>
                              <w:spacing w:after="0"/>
                              <w:jc w:val="center"/>
                              <w:rPr>
                                <w:b/>
                                <w:bCs/>
                                <w:color w:val="FFFFFF" w:themeColor="background1"/>
                              </w:rPr>
                            </w:pPr>
                            <w:r w:rsidRPr="009C1C60">
                              <w:rPr>
                                <w:b/>
                                <w:bCs/>
                                <w:color w:val="FFFFFF" w:themeColor="background1"/>
                              </w:rPr>
                              <w:t>Assessment</w:t>
                            </w:r>
                          </w:p>
                          <w:p w14:paraId="69E37298" w14:textId="329766A5" w:rsidR="00A9293B" w:rsidRPr="00A9293B" w:rsidRDefault="00A9293B" w:rsidP="00A9293B">
                            <w:pPr>
                              <w:spacing w:after="0"/>
                              <w:rPr>
                                <w:b/>
                                <w:bCs/>
                                <w:color w:val="FFFFFF" w:themeColor="background1"/>
                                <w:sz w:val="22"/>
                                <w:szCs w:val="22"/>
                              </w:rPr>
                            </w:pPr>
                            <w:r w:rsidRPr="00A9293B">
                              <w:rPr>
                                <w:rFonts w:eastAsia="Times New Roman" w:cs="Times New Roman"/>
                                <w:color w:val="FFFFFF" w:themeColor="background1"/>
                                <w:kern w:val="0"/>
                                <w:sz w:val="22"/>
                                <w:szCs w:val="22"/>
                                <w:lang w:eastAsia="en-GB"/>
                                <w14:ligatures w14:val="none"/>
                              </w:rPr>
                              <w:t>Assessment is embedded throughout lessons through questioning, observation, discussion, retrieval activities</w:t>
                            </w:r>
                            <w:r w:rsidR="00466C5B">
                              <w:rPr>
                                <w:rFonts w:eastAsia="Times New Roman" w:cs="Times New Roman"/>
                                <w:color w:val="FFFFFF" w:themeColor="background1"/>
                                <w:kern w:val="0"/>
                                <w:sz w:val="22"/>
                                <w:szCs w:val="22"/>
                                <w:lang w:eastAsia="en-GB"/>
                                <w14:ligatures w14:val="none"/>
                              </w:rPr>
                              <w:t xml:space="preserve"> (including knowledge organisers)</w:t>
                            </w:r>
                            <w:r w:rsidRPr="00A9293B">
                              <w:rPr>
                                <w:rFonts w:eastAsia="Times New Roman" w:cs="Times New Roman"/>
                                <w:color w:val="FFFFFF" w:themeColor="background1"/>
                                <w:kern w:val="0"/>
                                <w:sz w:val="22"/>
                                <w:szCs w:val="22"/>
                                <w:lang w:eastAsia="en-GB"/>
                                <w14:ligatures w14:val="none"/>
                              </w:rPr>
                              <w:t xml:space="preserve"> and short reflections. Knowledge checkers and quizzes support teachers in monitoring understanding and progression.</w:t>
                            </w:r>
                          </w:p>
                          <w:p w14:paraId="55B013C0" w14:textId="1D5B92F3" w:rsidR="00A9293B" w:rsidRPr="00A9293B" w:rsidRDefault="00A9293B" w:rsidP="00A9293B">
                            <w:pPr>
                              <w:spacing w:before="100" w:beforeAutospacing="1" w:after="100" w:afterAutospacing="1" w:line="240" w:lineRule="auto"/>
                              <w:rPr>
                                <w:rFonts w:eastAsia="Times New Roman" w:cs="Times New Roman"/>
                                <w:color w:val="FFFFFF" w:themeColor="background1"/>
                                <w:kern w:val="0"/>
                                <w:sz w:val="22"/>
                                <w:szCs w:val="22"/>
                                <w:lang w:eastAsia="en-GB"/>
                                <w14:ligatures w14:val="none"/>
                              </w:rPr>
                            </w:pPr>
                            <w:r w:rsidRPr="00A9293B">
                              <w:rPr>
                                <w:rFonts w:eastAsia="Times New Roman" w:cs="Times New Roman"/>
                                <w:color w:val="FFFFFF" w:themeColor="background1"/>
                                <w:kern w:val="0"/>
                                <w:sz w:val="22"/>
                                <w:szCs w:val="22"/>
                                <w:lang w:eastAsia="en-GB"/>
                                <w14:ligatures w14:val="none"/>
                              </w:rPr>
                              <w:t xml:space="preserve">By the end of primary school, </w:t>
                            </w:r>
                            <w:r>
                              <w:rPr>
                                <w:rFonts w:eastAsia="Times New Roman" w:cs="Times New Roman"/>
                                <w:color w:val="FFFFFF" w:themeColor="background1"/>
                                <w:kern w:val="0"/>
                                <w:sz w:val="22"/>
                                <w:szCs w:val="22"/>
                                <w:lang w:eastAsia="en-GB"/>
                                <w14:ligatures w14:val="none"/>
                              </w:rPr>
                              <w:t>children</w:t>
                            </w:r>
                            <w:r w:rsidRPr="00A9293B">
                              <w:rPr>
                                <w:rFonts w:eastAsia="Times New Roman" w:cs="Times New Roman"/>
                                <w:color w:val="FFFFFF" w:themeColor="background1"/>
                                <w:kern w:val="0"/>
                                <w:sz w:val="22"/>
                                <w:szCs w:val="22"/>
                                <w:lang w:eastAsia="en-GB"/>
                                <w14:ligatures w14:val="none"/>
                              </w:rPr>
                              <w:t xml:space="preserve"> are respectful, informed and thoughtful individuals who can engage confidently with a diverse range of beliefs and worldviews and contribute positively to a pluralistic society.</w:t>
                            </w:r>
                          </w:p>
                          <w:p w14:paraId="0CA9E4F0" w14:textId="71BC8FBE" w:rsidR="009C1C60" w:rsidRPr="009C1C60" w:rsidRDefault="009C1C60" w:rsidP="00A9293B">
                            <w:pPr>
                              <w:numPr>
                                <w:ilvl w:val="0"/>
                                <w:numId w:val="1"/>
                              </w:numPr>
                              <w:spacing w:after="0"/>
                              <w:rPr>
                                <w:color w:val="FFFFFF" w:themeColor="background1"/>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262476" id="_x0000_s1028" type="#_x0000_t202" style="position:absolute;margin-left:231.9pt;margin-top:303.9pt;width:272.75pt;height:198.2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" fillcolor="#156082 [3204]" strokecolor="#c1e4f5 [660]">
                <v:textbox>
                  <w:txbxContent>
                    <w:p w14:paraId="3A5A7141" w14:textId="77777777" w:rsidR="00A9293B" w:rsidRDefault="009C1C60" w:rsidP="00A9293B">
                      <w:pPr>
                        <w:spacing w:after="0"/>
                        <w:jc w:val="center"/>
                        <w:rPr>
                          <w:b/>
                          <w:bCs/>
                          <w:color w:val="FFFFFF" w:themeColor="background1"/>
                        </w:rPr>
                      </w:pPr>
                      <w:r w:rsidRPr="009C1C60">
                        <w:rPr>
                          <w:b/>
                          <w:bCs/>
                          <w:color w:val="FFFFFF" w:themeColor="background1"/>
                        </w:rPr>
                        <w:t>Assessment</w:t>
                      </w:r>
                    </w:p>
                    <w:p w14:paraId="69E37298" w14:textId="329766A5" w:rsidR="00A9293B" w:rsidRPr="00A9293B" w:rsidRDefault="00A9293B" w:rsidP="00A9293B">
                      <w:pPr>
                        <w:spacing w:after="0"/>
                        <w:rPr>
                          <w:b/>
                          <w:bCs/>
                          <w:color w:val="FFFFFF" w:themeColor="background1"/>
                          <w:sz w:val="22"/>
                          <w:szCs w:val="22"/>
                        </w:rPr>
                      </w:pPr>
                      <w:r w:rsidRPr="00A9293B">
                        <w:rPr>
                          <w:rFonts w:eastAsia="Times New Roman" w:cs="Times New Roman"/>
                          <w:color w:val="FFFFFF" w:themeColor="background1"/>
                          <w:kern w:val="0"/>
                          <w:sz w:val="22"/>
                          <w:szCs w:val="22"/>
                          <w:lang w:eastAsia="en-GB"/>
                          <w14:ligatures w14:val="none"/>
                        </w:rPr>
                        <w:t>Assessment is embedded throughout lessons through questioning, observation, discussion, retrieval activities</w:t>
                      </w:r>
                      <w:r w:rsidR="00466C5B">
                        <w:rPr>
                          <w:rFonts w:eastAsia="Times New Roman" w:cs="Times New Roman"/>
                          <w:color w:val="FFFFFF" w:themeColor="background1"/>
                          <w:kern w:val="0"/>
                          <w:sz w:val="22"/>
                          <w:szCs w:val="22"/>
                          <w:lang w:eastAsia="en-GB"/>
                          <w14:ligatures w14:val="none"/>
                        </w:rPr>
                        <w:t xml:space="preserve"> (including knowledge organisers)</w:t>
                      </w:r>
                      <w:r w:rsidRPr="00A9293B">
                        <w:rPr>
                          <w:rFonts w:eastAsia="Times New Roman" w:cs="Times New Roman"/>
                          <w:color w:val="FFFFFF" w:themeColor="background1"/>
                          <w:kern w:val="0"/>
                          <w:sz w:val="22"/>
                          <w:szCs w:val="22"/>
                          <w:lang w:eastAsia="en-GB"/>
                          <w14:ligatures w14:val="none"/>
                        </w:rPr>
                        <w:t xml:space="preserve"> and short reflections. Knowledge checkers and quizzes support teachers in monitoring understanding and progression.</w:t>
                      </w:r>
                    </w:p>
                    <w:p w14:paraId="55B013C0" w14:textId="1D5B92F3" w:rsidR="00A9293B" w:rsidRPr="00A9293B" w:rsidRDefault="00A9293B" w:rsidP="00A9293B">
                      <w:pPr>
                        <w:spacing w:before="100" w:beforeAutospacing="1" w:after="100" w:afterAutospacing="1" w:line="240" w:lineRule="auto"/>
                        <w:rPr>
                          <w:rFonts w:eastAsia="Times New Roman" w:cs="Times New Roman"/>
                          <w:color w:val="FFFFFF" w:themeColor="background1"/>
                          <w:kern w:val="0"/>
                          <w:sz w:val="22"/>
                          <w:szCs w:val="22"/>
                          <w:lang w:eastAsia="en-GB"/>
                          <w14:ligatures w14:val="none"/>
                        </w:rPr>
                      </w:pPr>
                      <w:r w:rsidRPr="00A9293B">
                        <w:rPr>
                          <w:rFonts w:eastAsia="Times New Roman" w:cs="Times New Roman"/>
                          <w:color w:val="FFFFFF" w:themeColor="background1"/>
                          <w:kern w:val="0"/>
                          <w:sz w:val="22"/>
                          <w:szCs w:val="22"/>
                          <w:lang w:eastAsia="en-GB"/>
                          <w14:ligatures w14:val="none"/>
                        </w:rPr>
                        <w:t xml:space="preserve">By the end of primary school, </w:t>
                      </w:r>
                      <w:r>
                        <w:rPr>
                          <w:rFonts w:eastAsia="Times New Roman" w:cs="Times New Roman"/>
                          <w:color w:val="FFFFFF" w:themeColor="background1"/>
                          <w:kern w:val="0"/>
                          <w:sz w:val="22"/>
                          <w:szCs w:val="22"/>
                          <w:lang w:eastAsia="en-GB"/>
                          <w14:ligatures w14:val="none"/>
                        </w:rPr>
                        <w:t>children</w:t>
                      </w:r>
                      <w:r w:rsidRPr="00A9293B">
                        <w:rPr>
                          <w:rFonts w:eastAsia="Times New Roman" w:cs="Times New Roman"/>
                          <w:color w:val="FFFFFF" w:themeColor="background1"/>
                          <w:kern w:val="0"/>
                          <w:sz w:val="22"/>
                          <w:szCs w:val="22"/>
                          <w:lang w:eastAsia="en-GB"/>
                          <w14:ligatures w14:val="none"/>
                        </w:rPr>
                        <w:t xml:space="preserve"> are respectful, informed and thoughtful individuals who can engage confidently with a diverse range of beliefs and worldviews and contribute positively to a pluralistic society.</w:t>
                      </w:r>
                    </w:p>
                    <w:p w14:paraId="0CA9E4F0" w14:textId="71BC8FBE" w:rsidR="009C1C60" w:rsidRPr="009C1C60" w:rsidRDefault="009C1C60" w:rsidP="00A9293B">
                      <w:pPr>
                        <w:numPr>
                          <w:ilvl w:val="0"/>
                          <w:numId w:val="1"/>
                        </w:numPr>
                        <w:spacing w:after="0"/>
                        <w:rPr>
                          <w:color w:val="FFFFFF" w:themeColor="background1"/>
                          <w:sz w:val="22"/>
                          <w:szCs w:val="22"/>
                        </w:rPr>
                      </w:pPr>
                    </w:p>
                  </w:txbxContent>
                </v:textbox>
              </v:shape>
            </w:pict>
          </mc:Fallback>
        </mc:AlternateContent>
      </w:r>
      <w:r w:rsidR="00761495">
        <w:rPr>
          <w:noProof/>
        </w:rPr>
        <mc:AlternateContent>
          <mc:Choice Requires="wps">
            <w:drawing>
              <wp:anchor distT="45720" distB="45720" distL="114300" distR="114300" simplePos="0" relativeHeight="251662336" behindDoc="0" locked="0" layoutInCell="1" allowOverlap="1" wp14:anchorId="11D716E7" wp14:editId="1DF5DA67">
                <wp:simplePos x="0" y="0"/>
                <wp:positionH relativeFrom="column">
                  <wp:posOffset>-771080</wp:posOffset>
                </wp:positionH>
                <wp:positionV relativeFrom="paragraph">
                  <wp:posOffset>-795020</wp:posOffset>
                </wp:positionV>
                <wp:extent cx="3455720" cy="3728852"/>
                <wp:effectExtent l="0" t="0" r="11430" b="24130"/>
                <wp:wrapNone/>
                <wp:docPr id="6888979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5720" cy="3728852"/>
                        </a:xfrm>
                        <a:prstGeom prst="rect">
                          <a:avLst/>
                        </a:prstGeom>
                        <a:solidFill>
                          <a:schemeClr val="accent1">
                            <a:lumMod val="20000"/>
                            <a:lumOff val="80000"/>
                          </a:schemeClr>
                        </a:solidFill>
                        <a:ln>
                          <a:solidFill>
                            <a:schemeClr val="accent1"/>
                          </a:solidFill>
                          <a:headEnd/>
                          <a:tailEnd/>
                        </a:ln>
                      </wps:spPr>
                      <wps:style>
                        <a:lnRef idx="2">
                          <a:schemeClr val="accent2"/>
                        </a:lnRef>
                        <a:fillRef idx="1">
                          <a:schemeClr val="lt1"/>
                        </a:fillRef>
                        <a:effectRef idx="0">
                          <a:schemeClr val="accent2"/>
                        </a:effectRef>
                        <a:fontRef idx="minor">
                          <a:schemeClr val="dk1"/>
                        </a:fontRef>
                      </wps:style>
                      <wps:txbx>
                        <w:txbxContent>
                          <w:p w14:paraId="76A3E076" w14:textId="77777777" w:rsidR="009C1C60" w:rsidRDefault="009C1C60" w:rsidP="009C1C60">
                            <w:pPr>
                              <w:spacing w:after="0"/>
                              <w:jc w:val="center"/>
                              <w:rPr>
                                <w:b/>
                                <w:bCs/>
                              </w:rPr>
                            </w:pPr>
                            <w:r w:rsidRPr="00677F80">
                              <w:rPr>
                                <w:b/>
                                <w:bCs/>
                              </w:rPr>
                              <w:t>Curriculum Structure</w:t>
                            </w:r>
                          </w:p>
                          <w:p w14:paraId="07E6FF57" w14:textId="77777777" w:rsidR="009C1C60" w:rsidRPr="00466C5B" w:rsidRDefault="009C1C60" w:rsidP="009C1C60">
                            <w:pPr>
                              <w:spacing w:after="0"/>
                              <w:rPr>
                                <w:sz w:val="22"/>
                                <w:szCs w:val="22"/>
                              </w:rPr>
                            </w:pPr>
                            <w:r w:rsidRPr="00466C5B">
                              <w:rPr>
                                <w:b/>
                                <w:bCs/>
                                <w:sz w:val="22"/>
                                <w:szCs w:val="22"/>
                              </w:rPr>
                              <w:t>Early Years</w:t>
                            </w:r>
                          </w:p>
                          <w:p w14:paraId="69FE4388" w14:textId="77777777" w:rsidR="00A9293B" w:rsidRPr="00A9293B" w:rsidRDefault="00A9293B" w:rsidP="00A9293B">
                            <w:pPr>
                              <w:spacing w:after="0"/>
                              <w:rPr>
                                <w:sz w:val="22"/>
                                <w:szCs w:val="22"/>
                              </w:rPr>
                            </w:pPr>
                            <w:r w:rsidRPr="00A9293B">
                              <w:rPr>
                                <w:sz w:val="22"/>
                                <w:szCs w:val="22"/>
                              </w:rPr>
                              <w:t>Children are introduced to religion and worldviews through familiar, relatable contexts, including learning about faith through other children and families. This approach supports early understanding of belonging, celebration and difference, aligned with EYFS statutory guidance.</w:t>
                            </w:r>
                          </w:p>
                          <w:p w14:paraId="430DAED7" w14:textId="77777777" w:rsidR="009C1C60" w:rsidRDefault="009C1C60" w:rsidP="009C1C60">
                            <w:pPr>
                              <w:spacing w:after="0"/>
                              <w:rPr>
                                <w:b/>
                                <w:bCs/>
                              </w:rPr>
                            </w:pPr>
                          </w:p>
                          <w:p w14:paraId="7D50B1F7" w14:textId="7604D778" w:rsidR="009C1C60" w:rsidRPr="00466C5B" w:rsidRDefault="009C1C60" w:rsidP="009C1C60">
                            <w:pPr>
                              <w:spacing w:after="0"/>
                              <w:rPr>
                                <w:sz w:val="22"/>
                                <w:szCs w:val="22"/>
                              </w:rPr>
                            </w:pPr>
                            <w:r w:rsidRPr="00466C5B">
                              <w:rPr>
                                <w:b/>
                                <w:bCs/>
                                <w:sz w:val="22"/>
                                <w:szCs w:val="22"/>
                              </w:rPr>
                              <w:t>Key Stage 1 and 2</w:t>
                            </w:r>
                            <w:r w:rsidRPr="00466C5B">
                              <w:rPr>
                                <w:sz w:val="20"/>
                                <w:szCs w:val="20"/>
                              </w:rPr>
                              <w:br/>
                            </w:r>
                            <w:r w:rsidR="00761495" w:rsidRPr="00466C5B">
                              <w:rPr>
                                <w:sz w:val="22"/>
                                <w:szCs w:val="22"/>
                              </w:rPr>
                              <w:t>In KS1, oracy, questioning and storytelling help pupils transition from informal to more formal subject-based learning.</w:t>
                            </w:r>
                            <w:r w:rsidR="00761495" w:rsidRPr="00466C5B">
                              <w:rPr>
                                <w:sz w:val="22"/>
                                <w:szCs w:val="22"/>
                              </w:rPr>
                              <w:t xml:space="preserve"> In KS1 and KS2 o</w:t>
                            </w:r>
                            <w:r w:rsidR="00A9293B" w:rsidRPr="00466C5B">
                              <w:rPr>
                                <w:sz w:val="22"/>
                                <w:szCs w:val="22"/>
                              </w:rPr>
                              <w:t>verarching ‘big questions’ are revisited across year groups, supporting depth, retrieval and progression</w:t>
                            </w:r>
                            <w:r w:rsidR="00761495" w:rsidRPr="00466C5B">
                              <w:rPr>
                                <w:sz w:val="22"/>
                                <w:szCs w:val="22"/>
                              </w:rPr>
                              <w:t xml:space="preserve">. </w:t>
                            </w:r>
                            <w:r w:rsidR="00761495" w:rsidRPr="00466C5B">
                              <w:rPr>
                                <w:sz w:val="22"/>
                                <w:szCs w:val="22"/>
                              </w:rPr>
                              <w:t>Children explore a</w:t>
                            </w:r>
                            <w:r w:rsidR="00761495" w:rsidRPr="00466C5B">
                              <w:rPr>
                                <w:sz w:val="22"/>
                                <w:szCs w:val="22"/>
                              </w:rPr>
                              <w:t xml:space="preserve">nd </w:t>
                            </w:r>
                            <w:r w:rsidR="00761495" w:rsidRPr="00466C5B">
                              <w:rPr>
                                <w:sz w:val="22"/>
                                <w:szCs w:val="22"/>
                              </w:rPr>
                              <w:t>consider lived experience, diversity within belief systems and how beliefs influence lives, communities and societies.</w:t>
                            </w:r>
                          </w:p>
                          <w:p w14:paraId="1BC83A88" w14:textId="77777777" w:rsidR="009C1C60" w:rsidRPr="00EA2A8D" w:rsidRDefault="009C1C60" w:rsidP="009C1C60">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D716E7" id="_x0000_s1029" type="#_x0000_t202" style="position:absolute;margin-left:-60.7pt;margin-top:-62.6pt;width:272.1pt;height:293.6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" fillcolor="#c1e4f5 [660]" strokecolor="#156082 [3204]" strokeweight="1pt">
                <v:textbox>
                  <w:txbxContent>
                    <w:p w14:paraId="76A3E076" w14:textId="77777777" w:rsidR="009C1C60" w:rsidRDefault="009C1C60" w:rsidP="009C1C60">
                      <w:pPr>
                        <w:spacing w:after="0"/>
                        <w:jc w:val="center"/>
                        <w:rPr>
                          <w:b/>
                          <w:bCs/>
                        </w:rPr>
                      </w:pPr>
                      <w:r w:rsidRPr="00677F80">
                        <w:rPr>
                          <w:b/>
                          <w:bCs/>
                        </w:rPr>
                        <w:t>Curriculum Structure</w:t>
                      </w:r>
                    </w:p>
                    <w:p w14:paraId="07E6FF57" w14:textId="77777777" w:rsidR="009C1C60" w:rsidRPr="00466C5B" w:rsidRDefault="009C1C60" w:rsidP="009C1C60">
                      <w:pPr>
                        <w:spacing w:after="0"/>
                        <w:rPr>
                          <w:sz w:val="22"/>
                          <w:szCs w:val="22"/>
                        </w:rPr>
                      </w:pPr>
                      <w:r w:rsidRPr="00466C5B">
                        <w:rPr>
                          <w:b/>
                          <w:bCs/>
                          <w:sz w:val="22"/>
                          <w:szCs w:val="22"/>
                        </w:rPr>
                        <w:t>Early Years</w:t>
                      </w:r>
                    </w:p>
                    <w:p w14:paraId="69FE4388" w14:textId="77777777" w:rsidR="00A9293B" w:rsidRPr="00A9293B" w:rsidRDefault="00A9293B" w:rsidP="00A9293B">
                      <w:pPr>
                        <w:spacing w:after="0"/>
                        <w:rPr>
                          <w:sz w:val="22"/>
                          <w:szCs w:val="22"/>
                        </w:rPr>
                      </w:pPr>
                      <w:r w:rsidRPr="00A9293B">
                        <w:rPr>
                          <w:sz w:val="22"/>
                          <w:szCs w:val="22"/>
                        </w:rPr>
                        <w:t>Children are introduced to religion and worldviews through familiar, relatable contexts, including learning about faith through other children and families. This approach supports early understanding of belonging, celebration and difference, aligned with EYFS statutory guidance.</w:t>
                      </w:r>
                    </w:p>
                    <w:p w14:paraId="430DAED7" w14:textId="77777777" w:rsidR="009C1C60" w:rsidRDefault="009C1C60" w:rsidP="009C1C60">
                      <w:pPr>
                        <w:spacing w:after="0"/>
                        <w:rPr>
                          <w:b/>
                          <w:bCs/>
                        </w:rPr>
                      </w:pPr>
                    </w:p>
                    <w:p w14:paraId="7D50B1F7" w14:textId="7604D778" w:rsidR="009C1C60" w:rsidRPr="00466C5B" w:rsidRDefault="009C1C60" w:rsidP="009C1C60">
                      <w:pPr>
                        <w:spacing w:after="0"/>
                        <w:rPr>
                          <w:sz w:val="22"/>
                          <w:szCs w:val="22"/>
                        </w:rPr>
                      </w:pPr>
                      <w:r w:rsidRPr="00466C5B">
                        <w:rPr>
                          <w:b/>
                          <w:bCs/>
                          <w:sz w:val="22"/>
                          <w:szCs w:val="22"/>
                        </w:rPr>
                        <w:t>Key Stage 1 and 2</w:t>
                      </w:r>
                      <w:r w:rsidRPr="00466C5B">
                        <w:rPr>
                          <w:sz w:val="20"/>
                          <w:szCs w:val="20"/>
                        </w:rPr>
                        <w:br/>
                      </w:r>
                      <w:r w:rsidR="00761495" w:rsidRPr="00466C5B">
                        <w:rPr>
                          <w:sz w:val="22"/>
                          <w:szCs w:val="22"/>
                        </w:rPr>
                        <w:t>In KS1, oracy, questioning and storytelling help pupils transition from informal to more formal subject-based learning.</w:t>
                      </w:r>
                      <w:r w:rsidR="00761495" w:rsidRPr="00466C5B">
                        <w:rPr>
                          <w:sz w:val="22"/>
                          <w:szCs w:val="22"/>
                        </w:rPr>
                        <w:t xml:space="preserve"> In KS1 and KS2 o</w:t>
                      </w:r>
                      <w:r w:rsidR="00A9293B" w:rsidRPr="00466C5B">
                        <w:rPr>
                          <w:sz w:val="22"/>
                          <w:szCs w:val="22"/>
                        </w:rPr>
                        <w:t>verarching ‘big questions’ are revisited across year groups, supporting depth, retrieval and progression</w:t>
                      </w:r>
                      <w:r w:rsidR="00761495" w:rsidRPr="00466C5B">
                        <w:rPr>
                          <w:sz w:val="22"/>
                          <w:szCs w:val="22"/>
                        </w:rPr>
                        <w:t xml:space="preserve">. </w:t>
                      </w:r>
                      <w:r w:rsidR="00761495" w:rsidRPr="00466C5B">
                        <w:rPr>
                          <w:sz w:val="22"/>
                          <w:szCs w:val="22"/>
                        </w:rPr>
                        <w:t>Children explore a</w:t>
                      </w:r>
                      <w:r w:rsidR="00761495" w:rsidRPr="00466C5B">
                        <w:rPr>
                          <w:sz w:val="22"/>
                          <w:szCs w:val="22"/>
                        </w:rPr>
                        <w:t xml:space="preserve">nd </w:t>
                      </w:r>
                      <w:r w:rsidR="00761495" w:rsidRPr="00466C5B">
                        <w:rPr>
                          <w:sz w:val="22"/>
                          <w:szCs w:val="22"/>
                        </w:rPr>
                        <w:t>consider lived experience, diversity within belief systems and how beliefs influence lives, communities and societies.</w:t>
                      </w:r>
                    </w:p>
                    <w:p w14:paraId="1BC83A88" w14:textId="77777777" w:rsidR="009C1C60" w:rsidRPr="00EA2A8D" w:rsidRDefault="009C1C60" w:rsidP="009C1C60">
                      <w:pPr>
                        <w:spacing w:after="0"/>
                      </w:pPr>
                    </w:p>
                  </w:txbxContent>
                </v:textbox>
              </v:shape>
            </w:pict>
          </mc:Fallback>
        </mc:AlternateContent>
      </w:r>
      <w:r w:rsidR="00761495">
        <w:rPr>
          <w:noProof/>
        </w:rPr>
        <mc:AlternateContent>
          <mc:Choice Requires="wps">
            <w:drawing>
              <wp:anchor distT="45720" distB="45720" distL="114300" distR="114300" simplePos="0" relativeHeight="251660288" behindDoc="0" locked="0" layoutInCell="1" allowOverlap="1" wp14:anchorId="14B0CD2B" wp14:editId="1500BC81">
                <wp:simplePos x="0" y="0"/>
                <wp:positionH relativeFrom="column">
                  <wp:posOffset>-795647</wp:posOffset>
                </wp:positionH>
                <wp:positionV relativeFrom="paragraph">
                  <wp:posOffset>3004457</wp:posOffset>
                </wp:positionV>
                <wp:extent cx="3528060" cy="3526477"/>
                <wp:effectExtent l="0" t="0" r="15240" b="17145"/>
                <wp:wrapNone/>
                <wp:docPr id="6479421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8060" cy="3526477"/>
                        </a:xfrm>
                        <a:prstGeom prst="rect">
                          <a:avLst/>
                        </a:prstGeom>
                        <a:solidFill>
                          <a:schemeClr val="accent1">
                            <a:lumMod val="20000"/>
                            <a:lumOff val="80000"/>
                          </a:schemeClr>
                        </a:solidFill>
                        <a:ln w="9525">
                          <a:solidFill>
                            <a:schemeClr val="accent1"/>
                          </a:solidFill>
                          <a:miter lim="800000"/>
                          <a:headEnd/>
                          <a:tailEnd/>
                        </a:ln>
                      </wps:spPr>
                      <wps:txbx>
                        <w:txbxContent>
                          <w:p w14:paraId="3D68BE46" w14:textId="77777777" w:rsidR="009C1C60" w:rsidRPr="007C7956" w:rsidRDefault="009C1C60" w:rsidP="009C1C60">
                            <w:pPr>
                              <w:spacing w:after="0"/>
                              <w:jc w:val="center"/>
                              <w:rPr>
                                <w:b/>
                                <w:bCs/>
                              </w:rPr>
                            </w:pPr>
                            <w:r>
                              <w:rPr>
                                <w:b/>
                                <w:bCs/>
                              </w:rPr>
                              <w:t>Cultural Capital</w:t>
                            </w:r>
                          </w:p>
                          <w:p w14:paraId="5D20E50D" w14:textId="0B714EB9" w:rsidR="00A9293B" w:rsidRDefault="00A9293B" w:rsidP="009C1C60">
                            <w:pPr>
                              <w:spacing w:after="0"/>
                              <w:rPr>
                                <w:sz w:val="22"/>
                                <w:szCs w:val="22"/>
                              </w:rPr>
                            </w:pPr>
                            <w:r w:rsidRPr="00A9293B">
                              <w:rPr>
                                <w:sz w:val="22"/>
                                <w:szCs w:val="22"/>
                              </w:rPr>
                              <w:t>Children</w:t>
                            </w:r>
                            <w:r w:rsidRPr="00A9293B">
                              <w:rPr>
                                <w:sz w:val="22"/>
                                <w:szCs w:val="22"/>
                              </w:rPr>
                              <w:t>’</w:t>
                            </w:r>
                            <w:r w:rsidRPr="00A9293B">
                              <w:rPr>
                                <w:sz w:val="22"/>
                                <w:szCs w:val="22"/>
                              </w:rPr>
                              <w:t>s</w:t>
                            </w:r>
                            <w:r w:rsidRPr="00A9293B">
                              <w:rPr>
                                <w:sz w:val="22"/>
                                <w:szCs w:val="22"/>
                              </w:rPr>
                              <w:t xml:space="preserve"> cultural capital is enriched through visits to places of worship, visitors from local faith communities and specialist days such as World Religion Day</w:t>
                            </w:r>
                            <w:r w:rsidRPr="00A9293B">
                              <w:rPr>
                                <w:sz w:val="22"/>
                                <w:szCs w:val="22"/>
                              </w:rPr>
                              <w:t xml:space="preserve">. </w:t>
                            </w:r>
                            <w:r w:rsidRPr="00A9293B">
                              <w:rPr>
                                <w:sz w:val="22"/>
                                <w:szCs w:val="22"/>
                              </w:rPr>
                              <w:t>These experiences help pupils make meaningful connections between classroom learning and the wider world, supporting understanding of diversity and community cohesion.</w:t>
                            </w:r>
                            <w:r w:rsidR="000850D5">
                              <w:rPr>
                                <w:sz w:val="22"/>
                                <w:szCs w:val="22"/>
                              </w:rPr>
                              <w:t xml:space="preserve"> </w:t>
                            </w:r>
                            <w:r>
                              <w:rPr>
                                <w:sz w:val="22"/>
                                <w:szCs w:val="22"/>
                              </w:rPr>
                              <w:t xml:space="preserve">e.g. </w:t>
                            </w:r>
                          </w:p>
                          <w:p w14:paraId="1043F800" w14:textId="055ED3BB" w:rsidR="00A9293B" w:rsidRPr="00761495" w:rsidRDefault="00A9293B" w:rsidP="00761495">
                            <w:pPr>
                              <w:pStyle w:val="ListParagraph"/>
                              <w:numPr>
                                <w:ilvl w:val="0"/>
                                <w:numId w:val="4"/>
                              </w:numPr>
                              <w:spacing w:after="0"/>
                              <w:ind w:left="284" w:hanging="210"/>
                              <w:rPr>
                                <w:sz w:val="22"/>
                                <w:szCs w:val="22"/>
                              </w:rPr>
                            </w:pPr>
                            <w:r w:rsidRPr="00761495">
                              <w:rPr>
                                <w:sz w:val="22"/>
                                <w:szCs w:val="22"/>
                              </w:rPr>
                              <w:t>Year 6 Humanist visitor</w:t>
                            </w:r>
                          </w:p>
                          <w:p w14:paraId="2B89E2F4" w14:textId="57A2E578" w:rsidR="00A9293B" w:rsidRPr="00761495" w:rsidRDefault="00A9293B" w:rsidP="00761495">
                            <w:pPr>
                              <w:pStyle w:val="ListParagraph"/>
                              <w:numPr>
                                <w:ilvl w:val="0"/>
                                <w:numId w:val="4"/>
                              </w:numPr>
                              <w:spacing w:after="0"/>
                              <w:ind w:left="284" w:hanging="210"/>
                              <w:rPr>
                                <w:sz w:val="22"/>
                                <w:szCs w:val="22"/>
                              </w:rPr>
                            </w:pPr>
                            <w:r w:rsidRPr="00761495">
                              <w:rPr>
                                <w:sz w:val="22"/>
                                <w:szCs w:val="22"/>
                              </w:rPr>
                              <w:t xml:space="preserve">EYFS trip to the church </w:t>
                            </w:r>
                          </w:p>
                          <w:p w14:paraId="7918DD23" w14:textId="1E9B7532" w:rsidR="00A9293B" w:rsidRPr="00761495" w:rsidRDefault="00A9293B" w:rsidP="00761495">
                            <w:pPr>
                              <w:pStyle w:val="ListParagraph"/>
                              <w:numPr>
                                <w:ilvl w:val="0"/>
                                <w:numId w:val="4"/>
                              </w:numPr>
                              <w:spacing w:after="0"/>
                              <w:ind w:left="284" w:hanging="210"/>
                              <w:rPr>
                                <w:sz w:val="22"/>
                                <w:szCs w:val="22"/>
                              </w:rPr>
                            </w:pPr>
                            <w:r w:rsidRPr="00761495">
                              <w:rPr>
                                <w:sz w:val="22"/>
                                <w:szCs w:val="22"/>
                              </w:rPr>
                              <w:t>Visits from secondary school children in RWV Day</w:t>
                            </w:r>
                          </w:p>
                          <w:p w14:paraId="0D7DFDB9" w14:textId="28FA1B9C" w:rsidR="00A9293B" w:rsidRPr="00761495" w:rsidRDefault="00A9293B" w:rsidP="00761495">
                            <w:pPr>
                              <w:pStyle w:val="ListParagraph"/>
                              <w:numPr>
                                <w:ilvl w:val="0"/>
                                <w:numId w:val="4"/>
                              </w:numPr>
                              <w:spacing w:after="0"/>
                              <w:ind w:left="284" w:hanging="210"/>
                              <w:rPr>
                                <w:sz w:val="22"/>
                                <w:szCs w:val="22"/>
                              </w:rPr>
                            </w:pPr>
                            <w:r w:rsidRPr="00761495">
                              <w:rPr>
                                <w:sz w:val="22"/>
                                <w:szCs w:val="22"/>
                              </w:rPr>
                              <w:t xml:space="preserve">Christian </w:t>
                            </w:r>
                            <w:r w:rsidR="000850D5" w:rsidRPr="00761495">
                              <w:rPr>
                                <w:sz w:val="22"/>
                                <w:szCs w:val="22"/>
                              </w:rPr>
                              <w:t xml:space="preserve">speakers from local churches </w:t>
                            </w:r>
                          </w:p>
                          <w:p w14:paraId="4A48B0E8" w14:textId="78B08A52" w:rsidR="000850D5" w:rsidRPr="00761495" w:rsidRDefault="000850D5" w:rsidP="00761495">
                            <w:pPr>
                              <w:pStyle w:val="ListParagraph"/>
                              <w:numPr>
                                <w:ilvl w:val="0"/>
                                <w:numId w:val="4"/>
                              </w:numPr>
                              <w:spacing w:after="0"/>
                              <w:ind w:left="284" w:hanging="210"/>
                              <w:rPr>
                                <w:sz w:val="22"/>
                                <w:szCs w:val="22"/>
                              </w:rPr>
                            </w:pPr>
                            <w:r w:rsidRPr="00761495">
                              <w:rPr>
                                <w:sz w:val="22"/>
                                <w:szCs w:val="22"/>
                              </w:rPr>
                              <w:t>Year 5 and 6 Carol Concerts</w:t>
                            </w:r>
                          </w:p>
                          <w:p w14:paraId="2954D08D" w14:textId="7D28BE2E" w:rsidR="000850D5" w:rsidRPr="00761495" w:rsidRDefault="000850D5" w:rsidP="00761495">
                            <w:pPr>
                              <w:pStyle w:val="ListParagraph"/>
                              <w:numPr>
                                <w:ilvl w:val="0"/>
                                <w:numId w:val="4"/>
                              </w:numPr>
                              <w:spacing w:after="0"/>
                              <w:ind w:left="284" w:hanging="210"/>
                              <w:rPr>
                                <w:sz w:val="22"/>
                                <w:szCs w:val="22"/>
                              </w:rPr>
                            </w:pPr>
                            <w:r w:rsidRPr="00761495">
                              <w:rPr>
                                <w:sz w:val="22"/>
                                <w:szCs w:val="22"/>
                              </w:rPr>
                              <w:t xml:space="preserve">EYFS Nativity </w:t>
                            </w:r>
                          </w:p>
                          <w:p w14:paraId="405E0783" w14:textId="2D1A91F8" w:rsidR="000850D5" w:rsidRPr="00761495" w:rsidRDefault="000850D5" w:rsidP="00761495">
                            <w:pPr>
                              <w:pStyle w:val="ListParagraph"/>
                              <w:numPr>
                                <w:ilvl w:val="0"/>
                                <w:numId w:val="4"/>
                              </w:numPr>
                              <w:spacing w:after="0"/>
                              <w:ind w:left="284" w:hanging="210"/>
                              <w:rPr>
                                <w:sz w:val="22"/>
                                <w:szCs w:val="22"/>
                              </w:rPr>
                            </w:pPr>
                            <w:r w:rsidRPr="00761495">
                              <w:rPr>
                                <w:sz w:val="22"/>
                                <w:szCs w:val="22"/>
                              </w:rPr>
                              <w:t xml:space="preserve">Online tours of various places of worship e.g. synagogue </w:t>
                            </w:r>
                          </w:p>
                          <w:p w14:paraId="506CE296" w14:textId="3060E095" w:rsidR="000850D5" w:rsidRPr="00761495" w:rsidRDefault="000850D5" w:rsidP="00761495">
                            <w:pPr>
                              <w:pStyle w:val="ListParagraph"/>
                              <w:numPr>
                                <w:ilvl w:val="0"/>
                                <w:numId w:val="4"/>
                              </w:numPr>
                              <w:spacing w:after="0"/>
                              <w:ind w:left="284" w:hanging="210"/>
                              <w:rPr>
                                <w:sz w:val="22"/>
                                <w:szCs w:val="22"/>
                              </w:rPr>
                            </w:pPr>
                            <w:r w:rsidRPr="00761495">
                              <w:rPr>
                                <w:sz w:val="22"/>
                                <w:szCs w:val="22"/>
                              </w:rPr>
                              <w:t>Spirited Arts project by NATRE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B0CD2B" id="_x0000_s1030" type="#_x0000_t202" style="position:absolute;margin-left:-62.65pt;margin-top:236.55pt;width:277.8pt;height:277.7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" fillcolor="#c1e4f5 [660]" strokecolor="#156082 [3204]">
                <v:textbox>
                  <w:txbxContent>
                    <w:p w14:paraId="3D68BE46" w14:textId="77777777" w:rsidR="009C1C60" w:rsidRPr="007C7956" w:rsidRDefault="009C1C60" w:rsidP="009C1C60">
                      <w:pPr>
                        <w:spacing w:after="0"/>
                        <w:jc w:val="center"/>
                        <w:rPr>
                          <w:b/>
                          <w:bCs/>
                        </w:rPr>
                      </w:pPr>
                      <w:r>
                        <w:rPr>
                          <w:b/>
                          <w:bCs/>
                        </w:rPr>
                        <w:t>Cultural Capital</w:t>
                      </w:r>
                    </w:p>
                    <w:p w14:paraId="5D20E50D" w14:textId="0B714EB9" w:rsidR="00A9293B" w:rsidRDefault="00A9293B" w:rsidP="009C1C60">
                      <w:pPr>
                        <w:spacing w:after="0"/>
                        <w:rPr>
                          <w:sz w:val="22"/>
                          <w:szCs w:val="22"/>
                        </w:rPr>
                      </w:pPr>
                      <w:r w:rsidRPr="00A9293B">
                        <w:rPr>
                          <w:sz w:val="22"/>
                          <w:szCs w:val="22"/>
                        </w:rPr>
                        <w:t>Children</w:t>
                      </w:r>
                      <w:r w:rsidRPr="00A9293B">
                        <w:rPr>
                          <w:sz w:val="22"/>
                          <w:szCs w:val="22"/>
                        </w:rPr>
                        <w:t>’</w:t>
                      </w:r>
                      <w:r w:rsidRPr="00A9293B">
                        <w:rPr>
                          <w:sz w:val="22"/>
                          <w:szCs w:val="22"/>
                        </w:rPr>
                        <w:t>s</w:t>
                      </w:r>
                      <w:r w:rsidRPr="00A9293B">
                        <w:rPr>
                          <w:sz w:val="22"/>
                          <w:szCs w:val="22"/>
                        </w:rPr>
                        <w:t xml:space="preserve"> cultural capital is enriched through visits to places of worship, visitors from local faith communities and specialist days such as World Religion Day</w:t>
                      </w:r>
                      <w:r w:rsidRPr="00A9293B">
                        <w:rPr>
                          <w:sz w:val="22"/>
                          <w:szCs w:val="22"/>
                        </w:rPr>
                        <w:t xml:space="preserve">. </w:t>
                      </w:r>
                      <w:r w:rsidRPr="00A9293B">
                        <w:rPr>
                          <w:sz w:val="22"/>
                          <w:szCs w:val="22"/>
                        </w:rPr>
                        <w:t>These experiences help pupils make meaningful connections between classroom learning and the wider world, supporting understanding of diversity and community cohesion.</w:t>
                      </w:r>
                      <w:r w:rsidR="000850D5">
                        <w:rPr>
                          <w:sz w:val="22"/>
                          <w:szCs w:val="22"/>
                        </w:rPr>
                        <w:t xml:space="preserve"> </w:t>
                      </w:r>
                      <w:r>
                        <w:rPr>
                          <w:sz w:val="22"/>
                          <w:szCs w:val="22"/>
                        </w:rPr>
                        <w:t xml:space="preserve">e.g. </w:t>
                      </w:r>
                    </w:p>
                    <w:p w14:paraId="1043F800" w14:textId="055ED3BB" w:rsidR="00A9293B" w:rsidRPr="00761495" w:rsidRDefault="00A9293B" w:rsidP="00761495">
                      <w:pPr>
                        <w:pStyle w:val="ListParagraph"/>
                        <w:numPr>
                          <w:ilvl w:val="0"/>
                          <w:numId w:val="4"/>
                        </w:numPr>
                        <w:spacing w:after="0"/>
                        <w:ind w:left="284" w:hanging="210"/>
                        <w:rPr>
                          <w:sz w:val="22"/>
                          <w:szCs w:val="22"/>
                        </w:rPr>
                      </w:pPr>
                      <w:r w:rsidRPr="00761495">
                        <w:rPr>
                          <w:sz w:val="22"/>
                          <w:szCs w:val="22"/>
                        </w:rPr>
                        <w:t>Year 6 Humanist visitor</w:t>
                      </w:r>
                    </w:p>
                    <w:p w14:paraId="2B89E2F4" w14:textId="57A2E578" w:rsidR="00A9293B" w:rsidRPr="00761495" w:rsidRDefault="00A9293B" w:rsidP="00761495">
                      <w:pPr>
                        <w:pStyle w:val="ListParagraph"/>
                        <w:numPr>
                          <w:ilvl w:val="0"/>
                          <w:numId w:val="4"/>
                        </w:numPr>
                        <w:spacing w:after="0"/>
                        <w:ind w:left="284" w:hanging="210"/>
                        <w:rPr>
                          <w:sz w:val="22"/>
                          <w:szCs w:val="22"/>
                        </w:rPr>
                      </w:pPr>
                      <w:r w:rsidRPr="00761495">
                        <w:rPr>
                          <w:sz w:val="22"/>
                          <w:szCs w:val="22"/>
                        </w:rPr>
                        <w:t xml:space="preserve">EYFS trip to the church </w:t>
                      </w:r>
                    </w:p>
                    <w:p w14:paraId="7918DD23" w14:textId="1E9B7532" w:rsidR="00A9293B" w:rsidRPr="00761495" w:rsidRDefault="00A9293B" w:rsidP="00761495">
                      <w:pPr>
                        <w:pStyle w:val="ListParagraph"/>
                        <w:numPr>
                          <w:ilvl w:val="0"/>
                          <w:numId w:val="4"/>
                        </w:numPr>
                        <w:spacing w:after="0"/>
                        <w:ind w:left="284" w:hanging="210"/>
                        <w:rPr>
                          <w:sz w:val="22"/>
                          <w:szCs w:val="22"/>
                        </w:rPr>
                      </w:pPr>
                      <w:r w:rsidRPr="00761495">
                        <w:rPr>
                          <w:sz w:val="22"/>
                          <w:szCs w:val="22"/>
                        </w:rPr>
                        <w:t>Visits from secondary school children in RWV Day</w:t>
                      </w:r>
                    </w:p>
                    <w:p w14:paraId="0D7DFDB9" w14:textId="28FA1B9C" w:rsidR="00A9293B" w:rsidRPr="00761495" w:rsidRDefault="00A9293B" w:rsidP="00761495">
                      <w:pPr>
                        <w:pStyle w:val="ListParagraph"/>
                        <w:numPr>
                          <w:ilvl w:val="0"/>
                          <w:numId w:val="4"/>
                        </w:numPr>
                        <w:spacing w:after="0"/>
                        <w:ind w:left="284" w:hanging="210"/>
                        <w:rPr>
                          <w:sz w:val="22"/>
                          <w:szCs w:val="22"/>
                        </w:rPr>
                      </w:pPr>
                      <w:r w:rsidRPr="00761495">
                        <w:rPr>
                          <w:sz w:val="22"/>
                          <w:szCs w:val="22"/>
                        </w:rPr>
                        <w:t xml:space="preserve">Christian </w:t>
                      </w:r>
                      <w:r w:rsidR="000850D5" w:rsidRPr="00761495">
                        <w:rPr>
                          <w:sz w:val="22"/>
                          <w:szCs w:val="22"/>
                        </w:rPr>
                        <w:t xml:space="preserve">speakers from local churches </w:t>
                      </w:r>
                    </w:p>
                    <w:p w14:paraId="4A48B0E8" w14:textId="78B08A52" w:rsidR="000850D5" w:rsidRPr="00761495" w:rsidRDefault="000850D5" w:rsidP="00761495">
                      <w:pPr>
                        <w:pStyle w:val="ListParagraph"/>
                        <w:numPr>
                          <w:ilvl w:val="0"/>
                          <w:numId w:val="4"/>
                        </w:numPr>
                        <w:spacing w:after="0"/>
                        <w:ind w:left="284" w:hanging="210"/>
                        <w:rPr>
                          <w:sz w:val="22"/>
                          <w:szCs w:val="22"/>
                        </w:rPr>
                      </w:pPr>
                      <w:r w:rsidRPr="00761495">
                        <w:rPr>
                          <w:sz w:val="22"/>
                          <w:szCs w:val="22"/>
                        </w:rPr>
                        <w:t>Year 5 and 6 Carol Concerts</w:t>
                      </w:r>
                    </w:p>
                    <w:p w14:paraId="2954D08D" w14:textId="7D28BE2E" w:rsidR="000850D5" w:rsidRPr="00761495" w:rsidRDefault="000850D5" w:rsidP="00761495">
                      <w:pPr>
                        <w:pStyle w:val="ListParagraph"/>
                        <w:numPr>
                          <w:ilvl w:val="0"/>
                          <w:numId w:val="4"/>
                        </w:numPr>
                        <w:spacing w:after="0"/>
                        <w:ind w:left="284" w:hanging="210"/>
                        <w:rPr>
                          <w:sz w:val="22"/>
                          <w:szCs w:val="22"/>
                        </w:rPr>
                      </w:pPr>
                      <w:r w:rsidRPr="00761495">
                        <w:rPr>
                          <w:sz w:val="22"/>
                          <w:szCs w:val="22"/>
                        </w:rPr>
                        <w:t xml:space="preserve">EYFS Nativity </w:t>
                      </w:r>
                    </w:p>
                    <w:p w14:paraId="405E0783" w14:textId="2D1A91F8" w:rsidR="000850D5" w:rsidRPr="00761495" w:rsidRDefault="000850D5" w:rsidP="00761495">
                      <w:pPr>
                        <w:pStyle w:val="ListParagraph"/>
                        <w:numPr>
                          <w:ilvl w:val="0"/>
                          <w:numId w:val="4"/>
                        </w:numPr>
                        <w:spacing w:after="0"/>
                        <w:ind w:left="284" w:hanging="210"/>
                        <w:rPr>
                          <w:sz w:val="22"/>
                          <w:szCs w:val="22"/>
                        </w:rPr>
                      </w:pPr>
                      <w:r w:rsidRPr="00761495">
                        <w:rPr>
                          <w:sz w:val="22"/>
                          <w:szCs w:val="22"/>
                        </w:rPr>
                        <w:t xml:space="preserve">Online tours of various places of worship e.g. synagogue </w:t>
                      </w:r>
                    </w:p>
                    <w:p w14:paraId="506CE296" w14:textId="3060E095" w:rsidR="000850D5" w:rsidRPr="00761495" w:rsidRDefault="000850D5" w:rsidP="00761495">
                      <w:pPr>
                        <w:pStyle w:val="ListParagraph"/>
                        <w:numPr>
                          <w:ilvl w:val="0"/>
                          <w:numId w:val="4"/>
                        </w:numPr>
                        <w:spacing w:after="0"/>
                        <w:ind w:left="284" w:hanging="210"/>
                        <w:rPr>
                          <w:sz w:val="22"/>
                          <w:szCs w:val="22"/>
                        </w:rPr>
                      </w:pPr>
                      <w:r w:rsidRPr="00761495">
                        <w:rPr>
                          <w:sz w:val="22"/>
                          <w:szCs w:val="22"/>
                        </w:rPr>
                        <w:t>Spirited Arts project by NATRE</w:t>
                      </w:r>
                    </w:p>
                  </w:txbxContent>
                </v:textbox>
              </v:shape>
            </w:pict>
          </mc:Fallback>
        </mc:AlternateContent>
      </w:r>
      <w:r w:rsidR="009C1C60">
        <w:rPr>
          <w:noProof/>
        </w:rPr>
        <mc:AlternateContent>
          <mc:Choice Requires="wps">
            <w:drawing>
              <wp:anchor distT="45720" distB="45720" distL="114300" distR="114300" simplePos="0" relativeHeight="251661312" behindDoc="0" locked="0" layoutInCell="1" allowOverlap="1" wp14:anchorId="04283A2D" wp14:editId="77C19101">
                <wp:simplePos x="0" y="0"/>
                <wp:positionH relativeFrom="column">
                  <wp:posOffset>2880360</wp:posOffset>
                </wp:positionH>
                <wp:positionV relativeFrom="paragraph">
                  <wp:posOffset>-771525</wp:posOffset>
                </wp:positionV>
                <wp:extent cx="3528060" cy="4374515"/>
                <wp:effectExtent l="19050" t="19050" r="15240" b="2603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8060" cy="4374515"/>
                        </a:xfrm>
                        <a:prstGeom prst="rect">
                          <a:avLst/>
                        </a:prstGeom>
                        <a:solidFill>
                          <a:schemeClr val="accent1"/>
                        </a:solidFill>
                        <a:ln w="38100">
                          <a:solidFill>
                            <a:schemeClr val="accent1">
                              <a:lumMod val="20000"/>
                              <a:lumOff val="80000"/>
                            </a:schemeClr>
                          </a:solidFill>
                          <a:miter lim="800000"/>
                          <a:headEnd/>
                          <a:tailEnd/>
                        </a:ln>
                      </wps:spPr>
                      <wps:txbx>
                        <w:txbxContent>
                          <w:p w14:paraId="1F9B3658" w14:textId="742D72FC" w:rsidR="009C1C60" w:rsidRPr="009C1C60" w:rsidRDefault="009C1C60" w:rsidP="009C1C60">
                            <w:pPr>
                              <w:spacing w:after="0"/>
                              <w:jc w:val="center"/>
                              <w:rPr>
                                <w:b/>
                                <w:bCs/>
                                <w:color w:val="FFFFFF" w:themeColor="background1"/>
                              </w:rPr>
                            </w:pPr>
                            <w:r w:rsidRPr="009C1C60">
                              <w:rPr>
                                <w:b/>
                                <w:bCs/>
                                <w:color w:val="FFFFFF" w:themeColor="background1"/>
                              </w:rPr>
                              <w:t>Religion and World Views</w:t>
                            </w:r>
                            <w:r w:rsidR="0032675C">
                              <w:rPr>
                                <w:b/>
                                <w:bCs/>
                                <w:color w:val="FFFFFF" w:themeColor="background1"/>
                              </w:rPr>
                              <w:t xml:space="preserve"> (RWV)</w:t>
                            </w:r>
                          </w:p>
                          <w:p w14:paraId="25388065" w14:textId="77777777" w:rsidR="00A9293B" w:rsidRDefault="009C1C60" w:rsidP="00A9293B">
                            <w:pPr>
                              <w:jc w:val="center"/>
                              <w:rPr>
                                <w:b/>
                                <w:bCs/>
                                <w:color w:val="FFFFFF" w:themeColor="background1"/>
                              </w:rPr>
                            </w:pPr>
                            <w:r w:rsidRPr="009C1C60">
                              <w:rPr>
                                <w:b/>
                                <w:bCs/>
                                <w:color w:val="FFFFFF" w:themeColor="background1"/>
                              </w:rPr>
                              <w:t>Purpose &amp; Approach</w:t>
                            </w:r>
                          </w:p>
                          <w:p w14:paraId="27CCA2A8" w14:textId="392DAE47" w:rsidR="00A9293B" w:rsidRPr="00A9293B" w:rsidRDefault="009C1C60" w:rsidP="00A9293B">
                            <w:pPr>
                              <w:jc w:val="center"/>
                              <w:rPr>
                                <w:color w:val="FFFFFF" w:themeColor="background1"/>
                                <w:sz w:val="22"/>
                                <w:szCs w:val="22"/>
                              </w:rPr>
                            </w:pPr>
                            <w:r w:rsidRPr="00A9293B">
                              <w:rPr>
                                <w:color w:val="FFFFFF" w:themeColor="background1"/>
                              </w:rPr>
                              <w:br/>
                            </w:r>
                            <w:r w:rsidR="00A9293B" w:rsidRPr="00A9293B">
                              <w:rPr>
                                <w:color w:val="FFFFFF" w:themeColor="background1"/>
                                <w:sz w:val="22"/>
                                <w:szCs w:val="22"/>
                              </w:rPr>
                              <w:t xml:space="preserve">Our RWV curriculum is delivered through the Kapow scheme of work, supplemented by units from the Kent Agreed Syllabus and the National Association of Teachers of RE, ensuring statutory coverage and high-quality provision. The curriculum reflects religion and worldviews as diverse, personal and lived experiences, supporting </w:t>
                            </w:r>
                            <w:r w:rsidR="00A9293B">
                              <w:rPr>
                                <w:color w:val="FFFFFF" w:themeColor="background1"/>
                                <w:sz w:val="22"/>
                                <w:szCs w:val="22"/>
                              </w:rPr>
                              <w:t>children</w:t>
                            </w:r>
                            <w:r w:rsidR="00A9293B" w:rsidRPr="00A9293B">
                              <w:rPr>
                                <w:color w:val="FFFFFF" w:themeColor="background1"/>
                                <w:sz w:val="22"/>
                                <w:szCs w:val="22"/>
                              </w:rPr>
                              <w:t xml:space="preserve"> to understand the changing nature of belief in modern Britain.</w:t>
                            </w:r>
                          </w:p>
                          <w:p w14:paraId="7088DBFF" w14:textId="1B3DC6FA" w:rsidR="00A9293B" w:rsidRPr="00A9293B" w:rsidRDefault="00A9293B" w:rsidP="00A9293B">
                            <w:pPr>
                              <w:jc w:val="center"/>
                              <w:rPr>
                                <w:color w:val="FFFFFF" w:themeColor="background1"/>
                                <w:sz w:val="22"/>
                                <w:szCs w:val="22"/>
                              </w:rPr>
                            </w:pPr>
                            <w:r w:rsidRPr="00A9293B">
                              <w:rPr>
                                <w:color w:val="FFFFFF" w:themeColor="background1"/>
                                <w:sz w:val="22"/>
                                <w:szCs w:val="22"/>
                              </w:rPr>
                              <w:t xml:space="preserve">RWV aims to develop curious, reflective and open-minded learners who can ask meaningful questions, explore a range of beliefs and worldviews, and reflect thoughtfully on their own values and those of others. Through exploring ‘big questions about life’, </w:t>
                            </w:r>
                            <w:r>
                              <w:rPr>
                                <w:color w:val="FFFFFF" w:themeColor="background1"/>
                                <w:sz w:val="22"/>
                                <w:szCs w:val="22"/>
                              </w:rPr>
                              <w:t xml:space="preserve">children </w:t>
                            </w:r>
                            <w:r w:rsidRPr="00A9293B">
                              <w:rPr>
                                <w:color w:val="FFFFFF" w:themeColor="background1"/>
                                <w:sz w:val="22"/>
                                <w:szCs w:val="22"/>
                              </w:rPr>
                              <w:t>consider what people believe, why it matters and how beliefs influence individuals, communities and cultures.</w:t>
                            </w:r>
                          </w:p>
                          <w:p w14:paraId="648B9EBB" w14:textId="4D6CC517" w:rsidR="009C1C60" w:rsidRPr="009C1C60" w:rsidRDefault="009C1C60" w:rsidP="009C1C60">
                            <w:pPr>
                              <w:jc w:val="center"/>
                              <w:rPr>
                                <w:color w:val="FFFFFF" w:themeColor="background1"/>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83A2D" id="_x0000_s1031" type="#_x0000_t202" style="position:absolute;margin-left:226.8pt;margin-top:-60.75pt;width:277.8pt;height:344.4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" fillcolor="#156082 [3204]" strokecolor="#c1e4f5 [660]" strokeweight="3pt">
                <v:textbox>
                  <w:txbxContent>
                    <w:p w14:paraId="1F9B3658" w14:textId="742D72FC" w:rsidR="009C1C60" w:rsidRPr="009C1C60" w:rsidRDefault="009C1C60" w:rsidP="009C1C60">
                      <w:pPr>
                        <w:spacing w:after="0"/>
                        <w:jc w:val="center"/>
                        <w:rPr>
                          <w:b/>
                          <w:bCs/>
                          <w:color w:val="FFFFFF" w:themeColor="background1"/>
                        </w:rPr>
                      </w:pPr>
                      <w:r w:rsidRPr="009C1C60">
                        <w:rPr>
                          <w:b/>
                          <w:bCs/>
                          <w:color w:val="FFFFFF" w:themeColor="background1"/>
                        </w:rPr>
                        <w:t>Religion and World Views</w:t>
                      </w:r>
                      <w:r w:rsidR="0032675C">
                        <w:rPr>
                          <w:b/>
                          <w:bCs/>
                          <w:color w:val="FFFFFF" w:themeColor="background1"/>
                        </w:rPr>
                        <w:t xml:space="preserve"> (RWV)</w:t>
                      </w:r>
                    </w:p>
                    <w:p w14:paraId="25388065" w14:textId="77777777" w:rsidR="00A9293B" w:rsidRDefault="009C1C60" w:rsidP="00A9293B">
                      <w:pPr>
                        <w:jc w:val="center"/>
                        <w:rPr>
                          <w:b/>
                          <w:bCs/>
                          <w:color w:val="FFFFFF" w:themeColor="background1"/>
                        </w:rPr>
                      </w:pPr>
                      <w:r w:rsidRPr="009C1C60">
                        <w:rPr>
                          <w:b/>
                          <w:bCs/>
                          <w:color w:val="FFFFFF" w:themeColor="background1"/>
                        </w:rPr>
                        <w:t>Purpose &amp; Approach</w:t>
                      </w:r>
                    </w:p>
                    <w:p w14:paraId="27CCA2A8" w14:textId="392DAE47" w:rsidR="00A9293B" w:rsidRPr="00A9293B" w:rsidRDefault="009C1C60" w:rsidP="00A9293B">
                      <w:pPr>
                        <w:jc w:val="center"/>
                        <w:rPr>
                          <w:color w:val="FFFFFF" w:themeColor="background1"/>
                          <w:sz w:val="22"/>
                          <w:szCs w:val="22"/>
                        </w:rPr>
                      </w:pPr>
                      <w:r w:rsidRPr="00A9293B">
                        <w:rPr>
                          <w:color w:val="FFFFFF" w:themeColor="background1"/>
                        </w:rPr>
                        <w:br/>
                      </w:r>
                      <w:r w:rsidR="00A9293B" w:rsidRPr="00A9293B">
                        <w:rPr>
                          <w:color w:val="FFFFFF" w:themeColor="background1"/>
                          <w:sz w:val="22"/>
                          <w:szCs w:val="22"/>
                        </w:rPr>
                        <w:t xml:space="preserve">Our RWV curriculum is delivered through the Kapow scheme of work, supplemented by units from the Kent Agreed Syllabus and the National Association of Teachers of RE, ensuring statutory coverage and high-quality provision. The curriculum reflects religion and worldviews as diverse, personal and lived experiences, supporting </w:t>
                      </w:r>
                      <w:r w:rsidR="00A9293B">
                        <w:rPr>
                          <w:color w:val="FFFFFF" w:themeColor="background1"/>
                          <w:sz w:val="22"/>
                          <w:szCs w:val="22"/>
                        </w:rPr>
                        <w:t>children</w:t>
                      </w:r>
                      <w:r w:rsidR="00A9293B" w:rsidRPr="00A9293B">
                        <w:rPr>
                          <w:color w:val="FFFFFF" w:themeColor="background1"/>
                          <w:sz w:val="22"/>
                          <w:szCs w:val="22"/>
                        </w:rPr>
                        <w:t xml:space="preserve"> to understand the changing nature of belief in modern Britain.</w:t>
                      </w:r>
                    </w:p>
                    <w:p w14:paraId="7088DBFF" w14:textId="1B3DC6FA" w:rsidR="00A9293B" w:rsidRPr="00A9293B" w:rsidRDefault="00A9293B" w:rsidP="00A9293B">
                      <w:pPr>
                        <w:jc w:val="center"/>
                        <w:rPr>
                          <w:color w:val="FFFFFF" w:themeColor="background1"/>
                          <w:sz w:val="22"/>
                          <w:szCs w:val="22"/>
                        </w:rPr>
                      </w:pPr>
                      <w:r w:rsidRPr="00A9293B">
                        <w:rPr>
                          <w:color w:val="FFFFFF" w:themeColor="background1"/>
                          <w:sz w:val="22"/>
                          <w:szCs w:val="22"/>
                        </w:rPr>
                        <w:t xml:space="preserve">RWV aims to develop curious, reflective and open-minded learners who can ask meaningful questions, explore a range of beliefs and worldviews, and reflect thoughtfully on their own values and those of others. Through exploring ‘big questions about life’, </w:t>
                      </w:r>
                      <w:r>
                        <w:rPr>
                          <w:color w:val="FFFFFF" w:themeColor="background1"/>
                          <w:sz w:val="22"/>
                          <w:szCs w:val="22"/>
                        </w:rPr>
                        <w:t xml:space="preserve">children </w:t>
                      </w:r>
                      <w:r w:rsidRPr="00A9293B">
                        <w:rPr>
                          <w:color w:val="FFFFFF" w:themeColor="background1"/>
                          <w:sz w:val="22"/>
                          <w:szCs w:val="22"/>
                        </w:rPr>
                        <w:t>consider what people believe, why it matters and how beliefs influence individuals, communities and cultures.</w:t>
                      </w:r>
                    </w:p>
                    <w:p w14:paraId="648B9EBB" w14:textId="4D6CC517" w:rsidR="009C1C60" w:rsidRPr="009C1C60" w:rsidRDefault="009C1C60" w:rsidP="009C1C60">
                      <w:pPr>
                        <w:jc w:val="center"/>
                        <w:rPr>
                          <w:color w:val="FFFFFF" w:themeColor="background1"/>
                          <w:sz w:val="22"/>
                          <w:szCs w:val="22"/>
                        </w:rPr>
                      </w:pPr>
                    </w:p>
                  </w:txbxContent>
                </v:textbox>
              </v:shape>
            </w:pict>
          </mc:Fallback>
        </mc:AlternateContent>
      </w:r>
    </w:p>
    <w:sectPr w:rsidR="00B31674" w:rsidSect="009C1C6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01B59"/>
    <w:multiLevelType w:val="multilevel"/>
    <w:tmpl w:val="C2F82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B913BA"/>
    <w:multiLevelType w:val="multilevel"/>
    <w:tmpl w:val="04687B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8084D17"/>
    <w:multiLevelType w:val="multilevel"/>
    <w:tmpl w:val="624426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FB107B"/>
    <w:multiLevelType w:val="hybridMultilevel"/>
    <w:tmpl w:val="C4EC4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D035F3"/>
    <w:multiLevelType w:val="hybridMultilevel"/>
    <w:tmpl w:val="EEBA1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3147286">
    <w:abstractNumId w:val="0"/>
  </w:num>
  <w:num w:numId="2" w16cid:durableId="170070554">
    <w:abstractNumId w:val="2"/>
  </w:num>
  <w:num w:numId="3" w16cid:durableId="1823080913">
    <w:abstractNumId w:val="3"/>
  </w:num>
  <w:num w:numId="4" w16cid:durableId="2127893684">
    <w:abstractNumId w:val="4"/>
  </w:num>
  <w:num w:numId="5" w16cid:durableId="7678918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C60"/>
    <w:rsid w:val="000452B3"/>
    <w:rsid w:val="00070021"/>
    <w:rsid w:val="000850D5"/>
    <w:rsid w:val="0032675C"/>
    <w:rsid w:val="00466C5B"/>
    <w:rsid w:val="005E155F"/>
    <w:rsid w:val="00697794"/>
    <w:rsid w:val="00761495"/>
    <w:rsid w:val="00884D81"/>
    <w:rsid w:val="0092087F"/>
    <w:rsid w:val="00994B66"/>
    <w:rsid w:val="009C1C60"/>
    <w:rsid w:val="00A9293B"/>
    <w:rsid w:val="00B316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3B86D"/>
  <w15:chartTrackingRefBased/>
  <w15:docId w15:val="{18B69BC5-8FC9-446F-BF37-A89D3FB11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C60"/>
  </w:style>
  <w:style w:type="paragraph" w:styleId="Heading1">
    <w:name w:val="heading 1"/>
    <w:basedOn w:val="Normal"/>
    <w:next w:val="Normal"/>
    <w:link w:val="Heading1Char"/>
    <w:uiPriority w:val="9"/>
    <w:qFormat/>
    <w:rsid w:val="009C1C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1C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1C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1C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1C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1C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1C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1C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1C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1C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1C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1C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1C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1C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1C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1C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1C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1C60"/>
    <w:rPr>
      <w:rFonts w:eastAsiaTheme="majorEastAsia" w:cstheme="majorBidi"/>
      <w:color w:val="272727" w:themeColor="text1" w:themeTint="D8"/>
    </w:rPr>
  </w:style>
  <w:style w:type="paragraph" w:styleId="Title">
    <w:name w:val="Title"/>
    <w:basedOn w:val="Normal"/>
    <w:next w:val="Normal"/>
    <w:link w:val="TitleChar"/>
    <w:uiPriority w:val="10"/>
    <w:qFormat/>
    <w:rsid w:val="009C1C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1C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1C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1C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1C60"/>
    <w:pPr>
      <w:spacing w:before="160"/>
      <w:jc w:val="center"/>
    </w:pPr>
    <w:rPr>
      <w:i/>
      <w:iCs/>
      <w:color w:val="404040" w:themeColor="text1" w:themeTint="BF"/>
    </w:rPr>
  </w:style>
  <w:style w:type="character" w:customStyle="1" w:styleId="QuoteChar">
    <w:name w:val="Quote Char"/>
    <w:basedOn w:val="DefaultParagraphFont"/>
    <w:link w:val="Quote"/>
    <w:uiPriority w:val="29"/>
    <w:rsid w:val="009C1C60"/>
    <w:rPr>
      <w:i/>
      <w:iCs/>
      <w:color w:val="404040" w:themeColor="text1" w:themeTint="BF"/>
    </w:rPr>
  </w:style>
  <w:style w:type="paragraph" w:styleId="ListParagraph">
    <w:name w:val="List Paragraph"/>
    <w:basedOn w:val="Normal"/>
    <w:uiPriority w:val="34"/>
    <w:qFormat/>
    <w:rsid w:val="009C1C60"/>
    <w:pPr>
      <w:ind w:left="720"/>
      <w:contextualSpacing/>
    </w:pPr>
  </w:style>
  <w:style w:type="character" w:styleId="IntenseEmphasis">
    <w:name w:val="Intense Emphasis"/>
    <w:basedOn w:val="DefaultParagraphFont"/>
    <w:uiPriority w:val="21"/>
    <w:qFormat/>
    <w:rsid w:val="009C1C60"/>
    <w:rPr>
      <w:i/>
      <w:iCs/>
      <w:color w:val="0F4761" w:themeColor="accent1" w:themeShade="BF"/>
    </w:rPr>
  </w:style>
  <w:style w:type="paragraph" w:styleId="IntenseQuote">
    <w:name w:val="Intense Quote"/>
    <w:basedOn w:val="Normal"/>
    <w:next w:val="Normal"/>
    <w:link w:val="IntenseQuoteChar"/>
    <w:uiPriority w:val="30"/>
    <w:qFormat/>
    <w:rsid w:val="009C1C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1C60"/>
    <w:rPr>
      <w:i/>
      <w:iCs/>
      <w:color w:val="0F4761" w:themeColor="accent1" w:themeShade="BF"/>
    </w:rPr>
  </w:style>
  <w:style w:type="character" w:styleId="IntenseReference">
    <w:name w:val="Intense Reference"/>
    <w:basedOn w:val="DefaultParagraphFont"/>
    <w:uiPriority w:val="32"/>
    <w:qFormat/>
    <w:rsid w:val="009C1C60"/>
    <w:rPr>
      <w:b/>
      <w:bCs/>
      <w:smallCaps/>
      <w:color w:val="0F4761" w:themeColor="accent1" w:themeShade="BF"/>
      <w:spacing w:val="5"/>
    </w:rPr>
  </w:style>
  <w:style w:type="paragraph" w:styleId="NormalWeb">
    <w:name w:val="Normal (Web)"/>
    <w:basedOn w:val="Normal"/>
    <w:uiPriority w:val="99"/>
    <w:semiHidden/>
    <w:unhideWhenUsed/>
    <w:rsid w:val="00A9293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512757">
      <w:bodyDiv w:val="1"/>
      <w:marLeft w:val="0"/>
      <w:marRight w:val="0"/>
      <w:marTop w:val="0"/>
      <w:marBottom w:val="0"/>
      <w:divBdr>
        <w:top w:val="none" w:sz="0" w:space="0" w:color="auto"/>
        <w:left w:val="none" w:sz="0" w:space="0" w:color="auto"/>
        <w:bottom w:val="none" w:sz="0" w:space="0" w:color="auto"/>
        <w:right w:val="none" w:sz="0" w:space="0" w:color="auto"/>
      </w:divBdr>
    </w:div>
    <w:div w:id="1167938653">
      <w:bodyDiv w:val="1"/>
      <w:marLeft w:val="0"/>
      <w:marRight w:val="0"/>
      <w:marTop w:val="0"/>
      <w:marBottom w:val="0"/>
      <w:divBdr>
        <w:top w:val="none" w:sz="0" w:space="0" w:color="auto"/>
        <w:left w:val="none" w:sz="0" w:space="0" w:color="auto"/>
        <w:bottom w:val="none" w:sz="0" w:space="0" w:color="auto"/>
        <w:right w:val="none" w:sz="0" w:space="0" w:color="auto"/>
      </w:divBdr>
    </w:div>
    <w:div w:id="1297175494">
      <w:bodyDiv w:val="1"/>
      <w:marLeft w:val="0"/>
      <w:marRight w:val="0"/>
      <w:marTop w:val="0"/>
      <w:marBottom w:val="0"/>
      <w:divBdr>
        <w:top w:val="none" w:sz="0" w:space="0" w:color="auto"/>
        <w:left w:val="none" w:sz="0" w:space="0" w:color="auto"/>
        <w:bottom w:val="none" w:sz="0" w:space="0" w:color="auto"/>
        <w:right w:val="none" w:sz="0" w:space="0" w:color="auto"/>
      </w:divBdr>
    </w:div>
    <w:div w:id="1303583620">
      <w:bodyDiv w:val="1"/>
      <w:marLeft w:val="0"/>
      <w:marRight w:val="0"/>
      <w:marTop w:val="0"/>
      <w:marBottom w:val="0"/>
      <w:divBdr>
        <w:top w:val="none" w:sz="0" w:space="0" w:color="auto"/>
        <w:left w:val="none" w:sz="0" w:space="0" w:color="auto"/>
        <w:bottom w:val="none" w:sz="0" w:space="0" w:color="auto"/>
        <w:right w:val="none" w:sz="0" w:space="0" w:color="auto"/>
      </w:divBdr>
    </w:div>
    <w:div w:id="1339886067">
      <w:bodyDiv w:val="1"/>
      <w:marLeft w:val="0"/>
      <w:marRight w:val="0"/>
      <w:marTop w:val="0"/>
      <w:marBottom w:val="0"/>
      <w:divBdr>
        <w:top w:val="none" w:sz="0" w:space="0" w:color="auto"/>
        <w:left w:val="none" w:sz="0" w:space="0" w:color="auto"/>
        <w:bottom w:val="none" w:sz="0" w:space="0" w:color="auto"/>
        <w:right w:val="none" w:sz="0" w:space="0" w:color="auto"/>
      </w:divBdr>
    </w:div>
    <w:div w:id="1380395557">
      <w:bodyDiv w:val="1"/>
      <w:marLeft w:val="0"/>
      <w:marRight w:val="0"/>
      <w:marTop w:val="0"/>
      <w:marBottom w:val="0"/>
      <w:divBdr>
        <w:top w:val="none" w:sz="0" w:space="0" w:color="auto"/>
        <w:left w:val="none" w:sz="0" w:space="0" w:color="auto"/>
        <w:bottom w:val="none" w:sz="0" w:space="0" w:color="auto"/>
        <w:right w:val="none" w:sz="0" w:space="0" w:color="auto"/>
      </w:divBdr>
    </w:div>
    <w:div w:id="1513641044">
      <w:bodyDiv w:val="1"/>
      <w:marLeft w:val="0"/>
      <w:marRight w:val="0"/>
      <w:marTop w:val="0"/>
      <w:marBottom w:val="0"/>
      <w:divBdr>
        <w:top w:val="none" w:sz="0" w:space="0" w:color="auto"/>
        <w:left w:val="none" w:sz="0" w:space="0" w:color="auto"/>
        <w:bottom w:val="none" w:sz="0" w:space="0" w:color="auto"/>
        <w:right w:val="none" w:sz="0" w:space="0" w:color="auto"/>
      </w:divBdr>
    </w:div>
    <w:div w:id="1864200957">
      <w:bodyDiv w:val="1"/>
      <w:marLeft w:val="0"/>
      <w:marRight w:val="0"/>
      <w:marTop w:val="0"/>
      <w:marBottom w:val="0"/>
      <w:divBdr>
        <w:top w:val="none" w:sz="0" w:space="0" w:color="auto"/>
        <w:left w:val="none" w:sz="0" w:space="0" w:color="auto"/>
        <w:bottom w:val="none" w:sz="0" w:space="0" w:color="auto"/>
        <w:right w:val="none" w:sz="0" w:space="0" w:color="auto"/>
      </w:divBdr>
    </w:div>
    <w:div w:id="2078285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275</TotalTime>
  <Pages>1</Pages>
  <Words>1</Words>
  <Characters>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Lange</dc:creator>
  <cp:keywords/>
  <dc:description/>
  <cp:lastModifiedBy>Vicky Lange</cp:lastModifiedBy>
  <cp:revision>1</cp:revision>
  <dcterms:created xsi:type="dcterms:W3CDTF">2026-01-07T09:21:00Z</dcterms:created>
  <dcterms:modified xsi:type="dcterms:W3CDTF">2026-01-07T14:00:00Z</dcterms:modified>
</cp:coreProperties>
</file>