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0C9B13" w14:textId="27DE333D" w:rsidR="00B31674" w:rsidRDefault="00A314F8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FC41A75" wp14:editId="7BC7D45C">
                <wp:simplePos x="0" y="0"/>
                <wp:positionH relativeFrom="column">
                  <wp:posOffset>6747510</wp:posOffset>
                </wp:positionH>
                <wp:positionV relativeFrom="paragraph">
                  <wp:posOffset>2158256</wp:posOffset>
                </wp:positionV>
                <wp:extent cx="2879725" cy="4208780"/>
                <wp:effectExtent l="0" t="0" r="15875" b="20320"/>
                <wp:wrapNone/>
                <wp:docPr id="7600672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9725" cy="420878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42DDC2" w14:textId="77777777" w:rsidR="00497BFC" w:rsidRPr="00677F80" w:rsidRDefault="00497BFC" w:rsidP="00497BFC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Cross Curricular Examples</w:t>
                            </w:r>
                          </w:p>
                          <w:p w14:paraId="3B4245E0" w14:textId="77777777" w:rsidR="00497BFC" w:rsidRPr="00EA2A8D" w:rsidRDefault="00497BFC" w:rsidP="00497BFC">
                            <w:pPr>
                              <w:spacing w:after="0"/>
                            </w:pPr>
                            <w:r w:rsidRPr="00EA2A8D">
                              <w:t>An integrated/cross-curricular approach strengthens understanding across subjects</w:t>
                            </w:r>
                            <w:r>
                              <w:t>:</w:t>
                            </w:r>
                          </w:p>
                          <w:p w14:paraId="4D65A04F" w14:textId="505AB2B7" w:rsidR="00497BFC" w:rsidRPr="00EA2A8D" w:rsidRDefault="00497BFC" w:rsidP="00497BFC">
                            <w:pPr>
                              <w:numPr>
                                <w:ilvl w:val="0"/>
                                <w:numId w:val="3"/>
                              </w:numPr>
                              <w:tabs>
                                <w:tab w:val="clear" w:pos="720"/>
                                <w:tab w:val="num" w:pos="360"/>
                              </w:tabs>
                              <w:spacing w:after="0"/>
                              <w:ind w:left="426"/>
                            </w:pPr>
                            <w:r w:rsidRPr="00EA2A8D">
                              <w:t>PSH</w:t>
                            </w:r>
                            <w:r>
                              <w:t>E/DT</w:t>
                            </w:r>
                            <w:r w:rsidRPr="00EA2A8D">
                              <w:t xml:space="preserve">: </w:t>
                            </w:r>
                            <w:r>
                              <w:t>healthy lifestyle, healthy eating, wellbeing (Year 1 making smoothies, Year 2 making fruit kebabs)</w:t>
                            </w:r>
                          </w:p>
                          <w:p w14:paraId="33D77CCB" w14:textId="05560104" w:rsidR="00497BFC" w:rsidRDefault="00497BFC" w:rsidP="00497BFC">
                            <w:pPr>
                              <w:numPr>
                                <w:ilvl w:val="0"/>
                                <w:numId w:val="3"/>
                              </w:numPr>
                              <w:tabs>
                                <w:tab w:val="clear" w:pos="720"/>
                                <w:tab w:val="num" w:pos="360"/>
                              </w:tabs>
                              <w:spacing w:after="0"/>
                              <w:ind w:left="426"/>
                            </w:pPr>
                            <w:r w:rsidRPr="00EA2A8D">
                              <w:t xml:space="preserve">DT: </w:t>
                            </w:r>
                            <w:r>
                              <w:t xml:space="preserve">properties of materials </w:t>
                            </w:r>
                          </w:p>
                          <w:p w14:paraId="4855191E" w14:textId="3FCCF7D4" w:rsidR="00497BFC" w:rsidRPr="00EA2A8D" w:rsidRDefault="00497BFC" w:rsidP="00497BFC">
                            <w:pPr>
                              <w:numPr>
                                <w:ilvl w:val="0"/>
                                <w:numId w:val="3"/>
                              </w:numPr>
                              <w:tabs>
                                <w:tab w:val="clear" w:pos="720"/>
                                <w:tab w:val="num" w:pos="360"/>
                              </w:tabs>
                              <w:spacing w:after="0"/>
                              <w:ind w:left="426"/>
                            </w:pPr>
                            <w:r>
                              <w:t xml:space="preserve">History: extinct animals (EYFS – dinosaurs), fossils (Stone Age Year 3) </w:t>
                            </w:r>
                          </w:p>
                          <w:p w14:paraId="03B1631A" w14:textId="42CA05DA" w:rsidR="00497BFC" w:rsidRDefault="00497BFC" w:rsidP="00497BFC">
                            <w:pPr>
                              <w:numPr>
                                <w:ilvl w:val="0"/>
                                <w:numId w:val="3"/>
                              </w:numPr>
                              <w:tabs>
                                <w:tab w:val="clear" w:pos="720"/>
                                <w:tab w:val="num" w:pos="360"/>
                              </w:tabs>
                              <w:spacing w:after="0"/>
                              <w:ind w:left="426"/>
                            </w:pPr>
                            <w:r w:rsidRPr="00EA2A8D">
                              <w:t xml:space="preserve">Writing: </w:t>
                            </w:r>
                            <w:r>
                              <w:t xml:space="preserve">writing non-chronological reports, balanced arguments etc.  about animals studied </w:t>
                            </w:r>
                          </w:p>
                          <w:p w14:paraId="47338FB2" w14:textId="07C1D392" w:rsidR="00497BFC" w:rsidRDefault="00497BFC" w:rsidP="00497BFC">
                            <w:pPr>
                              <w:numPr>
                                <w:ilvl w:val="0"/>
                                <w:numId w:val="3"/>
                              </w:numPr>
                              <w:tabs>
                                <w:tab w:val="clear" w:pos="720"/>
                                <w:tab w:val="num" w:pos="360"/>
                              </w:tabs>
                              <w:spacing w:after="0"/>
                              <w:ind w:left="426"/>
                            </w:pPr>
                            <w:r>
                              <w:t xml:space="preserve">Geography: </w:t>
                            </w:r>
                            <w:r>
                              <w:t>habitats, biomes and human impact on these environments (Year 3 oceans, Year 4 rainforests and gorillas, Year 5 elephants and Year 6 tigers)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C41A7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31.3pt;margin-top:169.95pt;width:226.75pt;height:331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mlzNAIAAF4EAAAOAAAAZHJzL2Uyb0RvYy54bWysVMFu2zAMvQ/YPwi6L3aCpEmMOkWbrsOA&#10;rhvQ7QNkWY6FSaImKbGzrx8lO2m63oZdBJGUHx/5SF/f9FqRg3BeginpdJJTIgyHWppdSX98f/iw&#10;osQHZmqmwIiSHoWnN5v37647W4gZtKBq4QiCGF90tqRtCLbIMs9boZmfgBUGgw04zQKabpfVjnWI&#10;rlU2y/OrrANXWwdceI/e+yFINwm/aQQPX5vGi0BUSZFbSKdLZxXPbHPNip1jtpV8pMH+gYVm0mDS&#10;M9Q9C4zsnXwDpSV34KEJEw46g6aRXKQasJpp/lc1zy2zItWCzfH23Cb//2D50+HZfnMk9HfQo4Cp&#10;CG8fgf/0xMC2ZWYnbp2DrhWsxsTT2LKss74YP42t9oWPIFX3BWoUme0DJKC+cTp2BeskiI4CHM9N&#10;F30gHJ2z1XK9nC0o4Ribz/LVcpVkyVhx+tw6Hz4J0CReSupQ1QTPDo8+RDqsOD2J2TwoWT9IpZIR&#10;J0lslSMHhjPAOBcmXKXP1V4j38GPs5SP04BunJnBvTq5MUWayYiUEr5KogzpSrpeYBlvCbhddU6f&#10;53f54lTeKwgtAy6CkrqkKelIJnb9o6nTmAYm1XBHNsqMMsTODxqEvurxYZSjgvqIgjgYBh4XFC8t&#10;uN+UdDjsJfW/9swJStRng6Kup/N53I5kzBfLGRruMlJdRpjhCFXSQMlw3Ya0UbF0A7cofiOTLC9M&#10;Rq44xKl548LFLbm006uX38LmDwAAAP//AwBQSwMEFAAGAAgAAAAhALMwwAXhAAAADgEAAA8AAABk&#10;cnMvZG93bnJldi54bWxMj9FKwzAUhu+FvUM4A+9c0g6r7ZqOouhgyKBzD5A1x7bYnJQm2+rbm17p&#10;5c//8Z/v5NvJ9OyKo+ssSYhWAhhSbXVHjYTT59vDMzDnFWnVW0IJP+hgWyzucpVpe6MKr0ffsDBC&#10;LlMSWu+HjHNXt2iUW9kBKXRfdjTKhzg2XI/qFsZNz2MhEm5UR+FCqwZ8abH+Pl6MBFO+l2bavZbi&#10;46CNqw4VpvtKyvvlVG6AeZz8HwyzflCHIjid7YW0Y33IIomTwEpYr9MU2Iw8RkkE7DyXIn4CXuT8&#10;/xvFLwAAAP//AwBQSwECLQAUAAYACAAAACEAtoM4kv4AAADhAQAAEwAAAAAAAAAAAAAAAAAAAAAA&#10;W0NvbnRlbnRfVHlwZXNdLnhtbFBLAQItABQABgAIAAAAIQA4/SH/1gAAAJQBAAALAAAAAAAAAAAA&#10;AAAAAC8BAABfcmVscy8ucmVsc1BLAQItABQABgAIAAAAIQAXwmlzNAIAAF4EAAAOAAAAAAAAAAAA&#10;AAAAAC4CAABkcnMvZTJvRG9jLnhtbFBLAQItABQABgAIAAAAIQCzMMAF4QAAAA4BAAAPAAAAAAAA&#10;AAAAAAAAAI4EAABkcnMvZG93bnJldi54bWxQSwUGAAAAAAQABADzAAAAnAUAAAAA&#10;" fillcolor="#d9f2d0 [665]" strokecolor="#00b050">
                <v:textbox>
                  <w:txbxContent>
                    <w:p w14:paraId="5742DDC2" w14:textId="77777777" w:rsidR="00497BFC" w:rsidRPr="00677F80" w:rsidRDefault="00497BFC" w:rsidP="00497BFC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Cross Curricular Examples</w:t>
                      </w:r>
                    </w:p>
                    <w:p w14:paraId="3B4245E0" w14:textId="77777777" w:rsidR="00497BFC" w:rsidRPr="00EA2A8D" w:rsidRDefault="00497BFC" w:rsidP="00497BFC">
                      <w:pPr>
                        <w:spacing w:after="0"/>
                      </w:pPr>
                      <w:r w:rsidRPr="00EA2A8D">
                        <w:t>An integrated/cross-curricular approach strengthens understanding across subjects</w:t>
                      </w:r>
                      <w:r>
                        <w:t>:</w:t>
                      </w:r>
                    </w:p>
                    <w:p w14:paraId="4D65A04F" w14:textId="505AB2B7" w:rsidR="00497BFC" w:rsidRPr="00EA2A8D" w:rsidRDefault="00497BFC" w:rsidP="00497BFC">
                      <w:pPr>
                        <w:numPr>
                          <w:ilvl w:val="0"/>
                          <w:numId w:val="3"/>
                        </w:numPr>
                        <w:tabs>
                          <w:tab w:val="clear" w:pos="720"/>
                          <w:tab w:val="num" w:pos="360"/>
                        </w:tabs>
                        <w:spacing w:after="0"/>
                        <w:ind w:left="426"/>
                      </w:pPr>
                      <w:r w:rsidRPr="00EA2A8D">
                        <w:t>PSH</w:t>
                      </w:r>
                      <w:r>
                        <w:t>E/DT</w:t>
                      </w:r>
                      <w:r w:rsidRPr="00EA2A8D">
                        <w:t xml:space="preserve">: </w:t>
                      </w:r>
                      <w:r>
                        <w:t>healthy lifestyle, healthy eating, wellbeing (Year 1 making smoothies, Year 2 making fruit kebabs)</w:t>
                      </w:r>
                    </w:p>
                    <w:p w14:paraId="33D77CCB" w14:textId="05560104" w:rsidR="00497BFC" w:rsidRDefault="00497BFC" w:rsidP="00497BFC">
                      <w:pPr>
                        <w:numPr>
                          <w:ilvl w:val="0"/>
                          <w:numId w:val="3"/>
                        </w:numPr>
                        <w:tabs>
                          <w:tab w:val="clear" w:pos="720"/>
                          <w:tab w:val="num" w:pos="360"/>
                        </w:tabs>
                        <w:spacing w:after="0"/>
                        <w:ind w:left="426"/>
                      </w:pPr>
                      <w:r w:rsidRPr="00EA2A8D">
                        <w:t xml:space="preserve">DT: </w:t>
                      </w:r>
                      <w:r>
                        <w:t xml:space="preserve">properties of materials </w:t>
                      </w:r>
                    </w:p>
                    <w:p w14:paraId="4855191E" w14:textId="3FCCF7D4" w:rsidR="00497BFC" w:rsidRPr="00EA2A8D" w:rsidRDefault="00497BFC" w:rsidP="00497BFC">
                      <w:pPr>
                        <w:numPr>
                          <w:ilvl w:val="0"/>
                          <w:numId w:val="3"/>
                        </w:numPr>
                        <w:tabs>
                          <w:tab w:val="clear" w:pos="720"/>
                          <w:tab w:val="num" w:pos="360"/>
                        </w:tabs>
                        <w:spacing w:after="0"/>
                        <w:ind w:left="426"/>
                      </w:pPr>
                      <w:r>
                        <w:t xml:space="preserve">History: extinct animals (EYFS – dinosaurs), fossils (Stone Age Year 3) </w:t>
                      </w:r>
                    </w:p>
                    <w:p w14:paraId="03B1631A" w14:textId="42CA05DA" w:rsidR="00497BFC" w:rsidRDefault="00497BFC" w:rsidP="00497BFC">
                      <w:pPr>
                        <w:numPr>
                          <w:ilvl w:val="0"/>
                          <w:numId w:val="3"/>
                        </w:numPr>
                        <w:tabs>
                          <w:tab w:val="clear" w:pos="720"/>
                          <w:tab w:val="num" w:pos="360"/>
                        </w:tabs>
                        <w:spacing w:after="0"/>
                        <w:ind w:left="426"/>
                      </w:pPr>
                      <w:r w:rsidRPr="00EA2A8D">
                        <w:t xml:space="preserve">Writing: </w:t>
                      </w:r>
                      <w:r>
                        <w:t xml:space="preserve">writing non-chronological reports, balanced arguments etc.  about animals studied </w:t>
                      </w:r>
                    </w:p>
                    <w:p w14:paraId="47338FB2" w14:textId="07C1D392" w:rsidR="00497BFC" w:rsidRDefault="00497BFC" w:rsidP="00497BFC">
                      <w:pPr>
                        <w:numPr>
                          <w:ilvl w:val="0"/>
                          <w:numId w:val="3"/>
                        </w:numPr>
                        <w:tabs>
                          <w:tab w:val="clear" w:pos="720"/>
                          <w:tab w:val="num" w:pos="360"/>
                        </w:tabs>
                        <w:spacing w:after="0"/>
                        <w:ind w:left="426"/>
                      </w:pPr>
                      <w:r>
                        <w:t xml:space="preserve">Geography: </w:t>
                      </w:r>
                      <w:r>
                        <w:t>habitats, biomes and human impact on these environments (Year 3 oceans, Year 4 rainforests and gorillas, Year 5 elephants and Year 6 tigers)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7DF6E5D" wp14:editId="1260659B">
                <wp:simplePos x="0" y="0"/>
                <wp:positionH relativeFrom="column">
                  <wp:posOffset>6747510</wp:posOffset>
                </wp:positionH>
                <wp:positionV relativeFrom="paragraph">
                  <wp:posOffset>-756920</wp:posOffset>
                </wp:positionV>
                <wp:extent cx="2884170" cy="2711450"/>
                <wp:effectExtent l="0" t="0" r="11430" b="12700"/>
                <wp:wrapNone/>
                <wp:docPr id="64794219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4170" cy="27114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chemeClr val="accent3">
                              <a:lumMod val="20000"/>
                              <a:lumOff val="8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D28B81" w14:textId="77777777" w:rsidR="00497BFC" w:rsidRPr="007C7956" w:rsidRDefault="00497BFC" w:rsidP="00497BFC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Cultural Capital</w:t>
                            </w:r>
                          </w:p>
                          <w:p w14:paraId="283E7A9A" w14:textId="77777777" w:rsidR="00497BFC" w:rsidRPr="00EA2A8D" w:rsidRDefault="00497BFC" w:rsidP="00497BFC">
                            <w:pPr>
                              <w:spacing w:after="0"/>
                            </w:pPr>
                            <w:r w:rsidRPr="00EA2A8D">
                              <w:t>The curriculum is enriched through carefully selected visits, workshops and experiences which bring history to life and strengthen children’s understanding of the past, such as:</w:t>
                            </w:r>
                          </w:p>
                          <w:p w14:paraId="388C769A" w14:textId="415749E4" w:rsidR="00497BFC" w:rsidRDefault="00497BFC" w:rsidP="00497BFC">
                            <w:pPr>
                              <w:numPr>
                                <w:ilvl w:val="0"/>
                                <w:numId w:val="2"/>
                              </w:numPr>
                              <w:spacing w:after="0"/>
                            </w:pPr>
                            <w:r>
                              <w:t xml:space="preserve">EYFS </w:t>
                            </w:r>
                            <w:r w:rsidR="00A5141E">
                              <w:t>seasonal walks/observations</w:t>
                            </w:r>
                          </w:p>
                          <w:p w14:paraId="1AA29705" w14:textId="3732F276" w:rsidR="00497BFC" w:rsidRDefault="00497BFC" w:rsidP="00497BFC">
                            <w:pPr>
                              <w:numPr>
                                <w:ilvl w:val="0"/>
                                <w:numId w:val="2"/>
                              </w:numPr>
                              <w:spacing w:after="0"/>
                            </w:pPr>
                            <w:r>
                              <w:t>Yr 4 VR volcano experience</w:t>
                            </w:r>
                          </w:p>
                          <w:p w14:paraId="1F96C4A8" w14:textId="209F61B5" w:rsidR="00497BFC" w:rsidRDefault="00497BFC" w:rsidP="00497BFC">
                            <w:pPr>
                              <w:numPr>
                                <w:ilvl w:val="0"/>
                                <w:numId w:val="2"/>
                              </w:numPr>
                              <w:spacing w:after="0"/>
                            </w:pPr>
                            <w:r>
                              <w:t xml:space="preserve">Yr 5 VR space experience </w:t>
                            </w:r>
                          </w:p>
                          <w:p w14:paraId="6E8D67F1" w14:textId="1C4ECC2C" w:rsidR="00497BFC" w:rsidRDefault="00497BFC" w:rsidP="00497BFC">
                            <w:pPr>
                              <w:numPr>
                                <w:ilvl w:val="0"/>
                                <w:numId w:val="2"/>
                              </w:numPr>
                              <w:spacing w:after="0"/>
                            </w:pPr>
                            <w:r>
                              <w:t>Year 6 Big Cat Sanctuary trip</w:t>
                            </w:r>
                          </w:p>
                          <w:p w14:paraId="21053530" w14:textId="084CDCDE" w:rsidR="00A314F8" w:rsidRDefault="00A314F8" w:rsidP="00497BFC">
                            <w:pPr>
                              <w:numPr>
                                <w:ilvl w:val="0"/>
                                <w:numId w:val="2"/>
                              </w:numPr>
                              <w:spacing w:after="0"/>
                            </w:pPr>
                            <w:r>
                              <w:t xml:space="preserve">Forest school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DF6E5D" id="_x0000_s1027" type="#_x0000_t202" style="position:absolute;margin-left:531.3pt;margin-top:-59.6pt;width:227.1pt;height:213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nvpOgIAAKMEAAAOAAAAZHJzL2Uyb0RvYy54bWysVNtu2zAMfR+wfxD0vjj2kjY14hRdug4D&#10;ugvQ7QMUWY6FSaImKbGzry8lO2m6DX0YlgdBJK3DQx4yy+teK7IXzkswFc0nU0qE4VBLs63o9293&#10;bxaU+MBMzRQYUdGD8PR69frVsrOlKKAFVQtHEMT4srMVbUOwZZZ53grN/ASsMBhswGkW0HTbrHas&#10;Q3StsmI6vcg6cLV1wIX36L0dgnSV8JtG8PClabwIRFUUuYV0unRu4pmtlqzcOmZbyUca7B9YaCYN&#10;Jj1B3bLAyM7JP6C05A48NGHCQWfQNJKLVANWk09/q+ahZVakWrA53p7a5P8fLP+8f7BfHQn9O+hR&#10;wFSEt/fAf3hiYN0ysxU3zkHXClZj4jy2LOusL8ensdW+9BFk032CGkVmuwAJqG+cjl3BOgmiowCH&#10;U9NFHwhHZ7FYzPJLDHGMFZd5PpsnWTJWHp9b58MHAZrES0Udqprg2f7eh0iHlcdPYjYPStZ3Uqlk&#10;xEkSa+XInuEMMM6FCW/Tc7XTyHfwz6b4G6YB3Tgzg/vi6MYUaSYjUkr4LIkypKvo1byYJ+BnsdOz&#10;lwngMP+NwOLofpmAlgHXSEld0fRiLCVq9t7UacgDk2q4I5Qyo4hRt0HB0G96IutR4ajpBuoDqupg&#10;2Brccry04H5R0uHGVNT/3DEnKFEfDU7GVT6bxRVLxmx+WaDhziOb8wgzHKEqGigZruuQ1jJqZuAG&#10;J6iRSdsnJiNl3ISkwLi1cdXO7fTV03/L6hEAAP//AwBQSwMEFAAGAAgAAAAhAGRZ0lbjAAAADgEA&#10;AA8AAABkcnMvZG93bnJldi54bWxMj8tOwzAQRfdI/IM1SOxaO0GEEuJUBQkW3ZEioezc2I0DfoTY&#10;TUO+vtMVLK/m6M65xXqyhoxqCJ13HJIlA6Jc42XnWg4fu9fFCkiIwklhvFMcflWAdXl9VYhc+pN7&#10;V2MVW4IlLuSCg46xzykNjVZWhKXvlcPbwQ9WRIxDS+UgTlhuDU0Zy6gVncMPWvTqRavmuzpaDrZ+&#10;/vw6bMVbLTe1NnNFf+Z55Pz2Zto8AYlqin8wXPRRHUp02vujk4EYzCxLM2Q5LJLkMQVyYe6TDPfs&#10;OdyxhxXQsqD/Z5RnAAAA//8DAFBLAQItABQABgAIAAAAIQC2gziS/gAAAOEBAAATAAAAAAAAAAAA&#10;AAAAAAAAAABbQ29udGVudF9UeXBlc10ueG1sUEsBAi0AFAAGAAgAAAAhADj9If/WAAAAlAEAAAsA&#10;AAAAAAAAAAAAAAAALwEAAF9yZWxzLy5yZWxzUEsBAi0AFAAGAAgAAAAhANkee+k6AgAAowQAAA4A&#10;AAAAAAAAAAAAAAAALgIAAGRycy9lMm9Eb2MueG1sUEsBAi0AFAAGAAgAAAAhAGRZ0lbjAAAADgEA&#10;AA8AAAAAAAAAAAAAAAAAlAQAAGRycy9kb3ducmV2LnhtbFBLBQYAAAAABAAEAPMAAACkBQAAAAA=&#10;" fillcolor="#84e290 [1302]" strokecolor="#c1f0c7 [662]">
                <v:textbox>
                  <w:txbxContent>
                    <w:p w14:paraId="00D28B81" w14:textId="77777777" w:rsidR="00497BFC" w:rsidRPr="007C7956" w:rsidRDefault="00497BFC" w:rsidP="00497BFC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Cultural Capital</w:t>
                      </w:r>
                    </w:p>
                    <w:p w14:paraId="283E7A9A" w14:textId="77777777" w:rsidR="00497BFC" w:rsidRPr="00EA2A8D" w:rsidRDefault="00497BFC" w:rsidP="00497BFC">
                      <w:pPr>
                        <w:spacing w:after="0"/>
                      </w:pPr>
                      <w:r w:rsidRPr="00EA2A8D">
                        <w:t>The curriculum is enriched through carefully selected visits, workshops and experiences which bring history to life and strengthen children’s understanding of the past, such as:</w:t>
                      </w:r>
                    </w:p>
                    <w:p w14:paraId="388C769A" w14:textId="415749E4" w:rsidR="00497BFC" w:rsidRDefault="00497BFC" w:rsidP="00497BFC">
                      <w:pPr>
                        <w:numPr>
                          <w:ilvl w:val="0"/>
                          <w:numId w:val="2"/>
                        </w:numPr>
                        <w:spacing w:after="0"/>
                      </w:pPr>
                      <w:r>
                        <w:t xml:space="preserve">EYFS </w:t>
                      </w:r>
                      <w:r w:rsidR="00A5141E">
                        <w:t>seasonal walks/observations</w:t>
                      </w:r>
                    </w:p>
                    <w:p w14:paraId="1AA29705" w14:textId="3732F276" w:rsidR="00497BFC" w:rsidRDefault="00497BFC" w:rsidP="00497BFC">
                      <w:pPr>
                        <w:numPr>
                          <w:ilvl w:val="0"/>
                          <w:numId w:val="2"/>
                        </w:numPr>
                        <w:spacing w:after="0"/>
                      </w:pPr>
                      <w:r>
                        <w:t>Yr 4 VR volcano experience</w:t>
                      </w:r>
                    </w:p>
                    <w:p w14:paraId="1F96C4A8" w14:textId="209F61B5" w:rsidR="00497BFC" w:rsidRDefault="00497BFC" w:rsidP="00497BFC">
                      <w:pPr>
                        <w:numPr>
                          <w:ilvl w:val="0"/>
                          <w:numId w:val="2"/>
                        </w:numPr>
                        <w:spacing w:after="0"/>
                      </w:pPr>
                      <w:r>
                        <w:t xml:space="preserve">Yr 5 VR space experience </w:t>
                      </w:r>
                    </w:p>
                    <w:p w14:paraId="6E8D67F1" w14:textId="1C4ECC2C" w:rsidR="00497BFC" w:rsidRDefault="00497BFC" w:rsidP="00497BFC">
                      <w:pPr>
                        <w:numPr>
                          <w:ilvl w:val="0"/>
                          <w:numId w:val="2"/>
                        </w:numPr>
                        <w:spacing w:after="0"/>
                      </w:pPr>
                      <w:r>
                        <w:t>Year 6 Big Cat Sanctuary trip</w:t>
                      </w:r>
                    </w:p>
                    <w:p w14:paraId="21053530" w14:textId="084CDCDE" w:rsidR="00A314F8" w:rsidRDefault="00A314F8" w:rsidP="00497BFC">
                      <w:pPr>
                        <w:numPr>
                          <w:ilvl w:val="0"/>
                          <w:numId w:val="2"/>
                        </w:numPr>
                        <w:spacing w:after="0"/>
                      </w:pPr>
                      <w:r>
                        <w:t xml:space="preserve">Forest school </w:t>
                      </w:r>
                    </w:p>
                  </w:txbxContent>
                </v:textbox>
              </v:shape>
            </w:pict>
          </mc:Fallback>
        </mc:AlternateContent>
      </w:r>
      <w:r w:rsidR="00E71E57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91156CA" wp14:editId="0F37A731">
                <wp:simplePos x="0" y="0"/>
                <wp:positionH relativeFrom="column">
                  <wp:posOffset>-772160</wp:posOffset>
                </wp:positionH>
                <wp:positionV relativeFrom="paragraph">
                  <wp:posOffset>3136791</wp:posOffset>
                </wp:positionV>
                <wp:extent cx="3373755" cy="3325890"/>
                <wp:effectExtent l="0" t="0" r="17145" b="27305"/>
                <wp:wrapNone/>
                <wp:docPr id="3487052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3755" cy="332589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FDA2A4" w14:textId="77777777" w:rsidR="00497BFC" w:rsidRPr="007C7956" w:rsidRDefault="00497BFC" w:rsidP="00497BFC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7C7956">
                              <w:rPr>
                                <w:b/>
                                <w:bCs/>
                              </w:rPr>
                              <w:t>Links Across Year Groups</w:t>
                            </w:r>
                          </w:p>
                          <w:p w14:paraId="2E553D14" w14:textId="77777777" w:rsidR="00497BFC" w:rsidRDefault="00497BFC" w:rsidP="00497BFC">
                            <w:pPr>
                              <w:spacing w:after="0"/>
                            </w:pPr>
                            <w:r w:rsidRPr="00EA2A8D">
                              <w:t>Deliberate connections ensure knowledge is continually revisited and deepened, for example:</w:t>
                            </w:r>
                          </w:p>
                          <w:p w14:paraId="76BCA8A4" w14:textId="3FA4150E" w:rsidR="00A5141E" w:rsidRDefault="00D51F5D" w:rsidP="00DA4BC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ind w:left="284" w:hanging="294"/>
                            </w:pPr>
                            <w:r>
                              <w:t xml:space="preserve">Human Impact on the World and </w:t>
                            </w:r>
                            <w:r w:rsidR="00A5141E">
                              <w:t>Sustainability – Year 1 littering, Year 2 climate change (Arctic and Antarctica), Year 3 ocean pollution, Year 4 deforestation, Year 5 landfill</w:t>
                            </w:r>
                            <w:r>
                              <w:t xml:space="preserve"> and Year 6 conservation and </w:t>
                            </w:r>
                            <w:r w:rsidR="00E71E57">
                              <w:t>t</w:t>
                            </w:r>
                            <w:r>
                              <w:t xml:space="preserve">igers </w:t>
                            </w:r>
                          </w:p>
                          <w:p w14:paraId="40299800" w14:textId="5FF97400" w:rsidR="00A5141E" w:rsidRDefault="00D51F5D" w:rsidP="00DA4BC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ind w:left="284" w:hanging="294"/>
                            </w:pPr>
                            <w:r>
                              <w:t xml:space="preserve">Space – EYFS basic understanding of the world, solar system and astronauts, retrieved in Year 1 by comparing the </w:t>
                            </w:r>
                            <w:r w:rsidR="00DA4BC1">
                              <w:t>achievements</w:t>
                            </w:r>
                            <w:r>
                              <w:t xml:space="preserve"> and experiences of Neil Armstrong and Tim Peake before exploring more abstract concepts of gravity and space in Year 5. </w:t>
                            </w:r>
                          </w:p>
                          <w:p w14:paraId="1028154E" w14:textId="77777777" w:rsidR="00497BFC" w:rsidRPr="00EA2A8D" w:rsidRDefault="00497BFC" w:rsidP="00497BFC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1156CA" id="_x0000_s1028" type="#_x0000_t202" style="position:absolute;margin-left:-60.8pt;margin-top:247pt;width:265.65pt;height:261.9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kQ1OwIAAGUEAAAOAAAAZHJzL2Uyb0RvYy54bWysVMlu2zAQvRfoPxC815IXJbZgOUicpiiQ&#10;LkDaD6AoyiJKclSStuR+fYeU7NjtreiF4MxQb5b3Ruu7XityENZJMAWdTlJKhOFQSbMr6PdvT++W&#10;lDjPTMUUGFHQo3D0bvP2zbprczGDBlQlLEEQ4/KuLWjjfZsnieON0MxNoBUGgzVYzTyadpdUlnWI&#10;rlUyS9ObpANbtRa4cA69j0OQbiJ+XQvuv9S1E56ogmJtPp42nmU4k82a5TvL2kbysQz2D1VoJg0m&#10;PUM9Ms/I3sq/oLTkFhzUfsJBJ1DXkovYA3YzTf/o5qVhrYi94HBcex6T+3+w/PPhpf1qie8foEcC&#10;YxOufQb+wxED24aZnbi3FrpGsAoTT8PIkq51+fhpGLXLXQApu09QIcls7yEC9bXVYSrYJ0F0JOB4&#10;HrroPeHonM9v57dZRgnH2Hw+y5arSEvC8tPnrXX+gwBNwqWgFlmN8Ozw7Hwoh+WnJyGbAyWrJ6lU&#10;NIKSxFZZcmCoAca5MP4mfq72Gusd/KildFQDulEzg3t5cmOKqMmAFBNeJVGGdAVdZbMsAl/FnN2V&#10;5/Rp+pBmp/aunmnpcRGU1AWNScdiwtTfmyrK1DOphjtWo8xIQ5j8wIHvy57IqqCLwFFgpYTqiLxY&#10;GHSPe4qXBuwvSjrUfEHdzz2zghL10SC3q+liEZYkGovsdoaGvYyUlxFmOEIV1FMyXLc+LlaYuoF7&#10;1EAtIzuvlYwlo5bjDMe9C8tyacdXr3+HzW8AAAD//wMAUEsDBBQABgAIAAAAIQAcsai04QAAAA0B&#10;AAAPAAAAZHJzL2Rvd25yZXYueG1sTI/RSsNAEEXfBf9hGcG3djcltE3MpgRFBZFCqh+wzY5JMDsb&#10;sts2/r3jk30c5nDvucVudoM44xR6TxqSpQKB1HjbU6vh8+N5sQURoiFrBk+o4QcD7Mrbm8Lk1l+o&#10;xvMhtoJDKORGQxfjmEsZmg6dCUs/IvHvy0/ORD6nVtrJXDjcDXKl1Fo60xM3dGbExw6b78PJaXDV&#10;S+Xm16dKve+tC/W+xuyt1vr+bq4eQESc4z8Mf/qsDiU7Hf2JbBCDhkWyStbMakizlFcxkqpsA+LI&#10;rEo2W5BlIa9XlL8AAAD//wMAUEsBAi0AFAAGAAgAAAAhALaDOJL+AAAA4QEAABMAAAAAAAAAAAAA&#10;AAAAAAAAAFtDb250ZW50X1R5cGVzXS54bWxQSwECLQAUAAYACAAAACEAOP0h/9YAAACUAQAACwAA&#10;AAAAAAAAAAAAAAAvAQAAX3JlbHMvLnJlbHNQSwECLQAUAAYACAAAACEA3ZZENTsCAABlBAAADgAA&#10;AAAAAAAAAAAAAAAuAgAAZHJzL2Uyb0RvYy54bWxQSwECLQAUAAYACAAAACEAHLGotOEAAAANAQAA&#10;DwAAAAAAAAAAAAAAAACVBAAAZHJzL2Rvd25yZXYueG1sUEsFBgAAAAAEAAQA8wAAAKMFAAAAAA==&#10;" fillcolor="#d9f2d0 [665]" strokecolor="#00b050">
                <v:textbox>
                  <w:txbxContent>
                    <w:p w14:paraId="45FDA2A4" w14:textId="77777777" w:rsidR="00497BFC" w:rsidRPr="007C7956" w:rsidRDefault="00497BFC" w:rsidP="00497BFC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 w:rsidRPr="007C7956">
                        <w:rPr>
                          <w:b/>
                          <w:bCs/>
                        </w:rPr>
                        <w:t>Links Across Year Groups</w:t>
                      </w:r>
                    </w:p>
                    <w:p w14:paraId="2E553D14" w14:textId="77777777" w:rsidR="00497BFC" w:rsidRDefault="00497BFC" w:rsidP="00497BFC">
                      <w:pPr>
                        <w:spacing w:after="0"/>
                      </w:pPr>
                      <w:r w:rsidRPr="00EA2A8D">
                        <w:t>Deliberate connections ensure knowledge is continually revisited and deepened, for example:</w:t>
                      </w:r>
                    </w:p>
                    <w:p w14:paraId="76BCA8A4" w14:textId="3FA4150E" w:rsidR="00A5141E" w:rsidRDefault="00D51F5D" w:rsidP="00DA4BC1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ind w:left="284" w:hanging="294"/>
                      </w:pPr>
                      <w:r>
                        <w:t xml:space="preserve">Human Impact on the World and </w:t>
                      </w:r>
                      <w:r w:rsidR="00A5141E">
                        <w:t>Sustainability – Year 1 littering, Year 2 climate change (Arctic and Antarctica), Year 3 ocean pollution, Year 4 deforestation, Year 5 landfill</w:t>
                      </w:r>
                      <w:r>
                        <w:t xml:space="preserve"> and Year 6 conservation and </w:t>
                      </w:r>
                      <w:r w:rsidR="00E71E57">
                        <w:t>t</w:t>
                      </w:r>
                      <w:r>
                        <w:t xml:space="preserve">igers </w:t>
                      </w:r>
                    </w:p>
                    <w:p w14:paraId="40299800" w14:textId="5FF97400" w:rsidR="00A5141E" w:rsidRDefault="00D51F5D" w:rsidP="00DA4BC1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ind w:left="284" w:hanging="294"/>
                      </w:pPr>
                      <w:r>
                        <w:t xml:space="preserve">Space – EYFS basic understanding of the world, solar system and astronauts, retrieved in Year 1 by comparing the </w:t>
                      </w:r>
                      <w:r w:rsidR="00DA4BC1">
                        <w:t>achievements</w:t>
                      </w:r>
                      <w:r>
                        <w:t xml:space="preserve"> and experiences of Neil Armstrong and Tim Peake before exploring more abstract concepts of gravity and space in Year 5. </w:t>
                      </w:r>
                    </w:p>
                    <w:p w14:paraId="1028154E" w14:textId="77777777" w:rsidR="00497BFC" w:rsidRPr="00EA2A8D" w:rsidRDefault="00497BFC" w:rsidP="00497BFC">
                      <w:pPr>
                        <w:spacing w:after="0"/>
                      </w:pPr>
                    </w:p>
                  </w:txbxContent>
                </v:textbox>
              </v:shape>
            </w:pict>
          </mc:Fallback>
        </mc:AlternateContent>
      </w:r>
      <w:r w:rsidR="00E71E57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05985D1" wp14:editId="28E5B403">
                <wp:simplePos x="0" y="0"/>
                <wp:positionH relativeFrom="column">
                  <wp:posOffset>2739916</wp:posOffset>
                </wp:positionH>
                <wp:positionV relativeFrom="paragraph">
                  <wp:posOffset>-768985</wp:posOffset>
                </wp:positionV>
                <wp:extent cx="3799205" cy="5482590"/>
                <wp:effectExtent l="19050" t="19050" r="10795" b="2286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99205" cy="548259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B9B0AC" w14:textId="381CCE1D" w:rsidR="00497BFC" w:rsidRPr="00677F80" w:rsidRDefault="00497BFC" w:rsidP="00497BFC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Science</w:t>
                            </w:r>
                          </w:p>
                          <w:p w14:paraId="04BB8098" w14:textId="0BCC711D" w:rsidR="00497BFC" w:rsidRDefault="00497BFC" w:rsidP="00DA4BC1">
                            <w:pPr>
                              <w:jc w:val="center"/>
                            </w:pPr>
                            <w:r w:rsidRPr="00677F80">
                              <w:rPr>
                                <w:b/>
                                <w:bCs/>
                              </w:rPr>
                              <w:t>Purpose &amp; Approach</w:t>
                            </w:r>
                            <w:r w:rsidRPr="00677F80">
                              <w:br/>
                            </w:r>
                            <w:r w:rsidR="00D51F5D" w:rsidRPr="00D51F5D">
                              <w:t xml:space="preserve">Our science curriculum follows White Rose Science, ensuring full National Curriculum coverage through a progressive, sequenced and spiral approach. Knowledge and skills are revisited and deepened over time, supported by regular retrieval practice that strengthens scientific vocabulary, reasoning and long-term retention. A strong focus on working scientifically runs throughout, enabling </w:t>
                            </w:r>
                            <w:r w:rsidR="00DA4BC1">
                              <w:t xml:space="preserve">children </w:t>
                            </w:r>
                            <w:r w:rsidR="00D51F5D" w:rsidRPr="00D51F5D">
                              <w:t>to move from simple observation and sorting in the early years to data collection, classification and evidence-based conclusions in upper KS2.</w:t>
                            </w:r>
                          </w:p>
                          <w:p w14:paraId="11BC8D44" w14:textId="2C454989" w:rsidR="00DA4BC1" w:rsidRPr="00DA4BC1" w:rsidRDefault="00DA4BC1" w:rsidP="00DA4BC1">
                            <w:pPr>
                              <w:jc w:val="center"/>
                            </w:pPr>
                            <w:r w:rsidRPr="00DA4BC1">
                              <w:t xml:space="preserve">Each term, </w:t>
                            </w:r>
                            <w:r w:rsidRPr="00DA4BC1">
                              <w:t>children</w:t>
                            </w:r>
                            <w:r w:rsidRPr="00DA4BC1">
                              <w:t xml:space="preserve"> study a scientist </w:t>
                            </w:r>
                            <w:r w:rsidRPr="00DA4BC1">
                              <w:t>(</w:t>
                            </w:r>
                            <w:r w:rsidRPr="00DA4BC1">
                              <w:t>linked to their main topic</w:t>
                            </w:r>
                            <w:r w:rsidRPr="00DA4BC1">
                              <w:t xml:space="preserve"> where possible)</w:t>
                            </w:r>
                            <w:r w:rsidRPr="00DA4BC1">
                              <w:t>, helping them understand how science shapes the world.</w:t>
                            </w:r>
                          </w:p>
                          <w:p w14:paraId="6F4C66B4" w14:textId="19F61CD3" w:rsidR="00DA4BC1" w:rsidRPr="00DA4BC1" w:rsidRDefault="00DA4BC1" w:rsidP="00DA4BC1">
                            <w:pPr>
                              <w:spacing w:after="0"/>
                              <w:jc w:val="center"/>
                            </w:pPr>
                            <w:r w:rsidRPr="00DA4BC1">
                              <w:t>Scientists are chosen from diverse backgrounds and include figures from both the past and present. Examples include:</w:t>
                            </w:r>
                          </w:p>
                          <w:p w14:paraId="610CF802" w14:textId="77777777" w:rsidR="00DA4BC1" w:rsidRPr="00DA4BC1" w:rsidRDefault="00DA4BC1" w:rsidP="00DA4BC1">
                            <w:pPr>
                              <w:numPr>
                                <w:ilvl w:val="0"/>
                                <w:numId w:val="6"/>
                              </w:numPr>
                              <w:tabs>
                                <w:tab w:val="clear" w:pos="720"/>
                              </w:tabs>
                              <w:spacing w:after="0"/>
                              <w:ind w:left="142" w:hanging="153"/>
                            </w:pPr>
                            <w:r w:rsidRPr="00DA4BC1">
                              <w:t>Year 1: Alan Titchmarsh – caring for the local environment</w:t>
                            </w:r>
                          </w:p>
                          <w:p w14:paraId="49933EDD" w14:textId="77777777" w:rsidR="00DA4BC1" w:rsidRPr="00DA4BC1" w:rsidRDefault="00DA4BC1" w:rsidP="00DA4BC1">
                            <w:pPr>
                              <w:numPr>
                                <w:ilvl w:val="0"/>
                                <w:numId w:val="6"/>
                              </w:numPr>
                              <w:tabs>
                                <w:tab w:val="clear" w:pos="720"/>
                              </w:tabs>
                              <w:spacing w:after="0"/>
                              <w:ind w:left="142" w:hanging="153"/>
                            </w:pPr>
                            <w:r w:rsidRPr="00DA4BC1">
                              <w:t>Year 3: Mary Anning – fossils and the Stone Age</w:t>
                            </w:r>
                          </w:p>
                          <w:p w14:paraId="7F14DD94" w14:textId="19B79600" w:rsidR="00DA4BC1" w:rsidRPr="00EA2A8D" w:rsidRDefault="00DA4BC1" w:rsidP="00DA4BC1">
                            <w:pPr>
                              <w:numPr>
                                <w:ilvl w:val="0"/>
                                <w:numId w:val="6"/>
                              </w:numPr>
                              <w:tabs>
                                <w:tab w:val="clear" w:pos="720"/>
                              </w:tabs>
                              <w:spacing w:after="0"/>
                              <w:ind w:left="142" w:hanging="153"/>
                            </w:pPr>
                            <w:r w:rsidRPr="00DA4BC1">
                              <w:t>Year 4: Alexander Graham Bell – links to innovation</w:t>
                            </w:r>
                            <w:r w:rsidRPr="00DA4BC1">
                              <w:t xml:space="preserve"> during Victorian times</w:t>
                            </w:r>
                            <w:r w:rsidRPr="00DA4BC1"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5985D1" id="_x0000_s1029" type="#_x0000_t202" style="position:absolute;margin-left:215.75pt;margin-top:-60.55pt;width:299.15pt;height:431.7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q28OQIAAGYEAAAOAAAAZHJzL2Uyb0RvYy54bWysVMtu2zAQvBfoPxC815JdO7EFy0HiNEWB&#10;9AGk/QCKoiyiJJclaUvu13dJyY7T3IpeCO6uOPuYWa1veq3IQTgvwZR0OskpEYZDLc2upD++P7xb&#10;UuIDMzVTYERJj8LTm83bN+vOFmIGLahaOIIgxhedLWkbgi2yzPNWaOYnYIXBYANOs4Cm22W1Yx2i&#10;a5XN8vwq68DV1gEX3qP3fgjSTcJvGsHD16bxIhBVUqwtpNOls4pntlmzYueYbSUfy2D/UIVm0mDS&#10;M9Q9C4zsnXwFpSV34KEJEw46g6aRXKQesJtp/lc3Ty2zIvWCw/H2PCb//2D5l8OT/eZI6O+gRwJT&#10;E94+Av/piYFty8xO3DoHXStYjYmncWRZZ30xPo2j9oWPIFX3GWokme0DJKC+cTpOBfskiI4EHM9D&#10;F30gHJ3vr1erWb6ghGNsMV/OFqtES8aK03PrfPgoQJN4KalDVhM8Ozz6EMthxemTmM2DkvWDVCoZ&#10;UUliqxw5MNQA41yYcJWeq73Gegc/aikf1YBu1MzgXp7cmCJpMiKlhC+SKEM67GQ5RYzXFbhddc6f&#10;53f54tTfCwwtA26CkrqkKetYTRz7B1MnnQYm1XDHcpQZeYijH0gIfdUTWZd0FkmKtFRQH5EYB4Pw&#10;cVHx0oL7TUmHoi+p/7VnTlCiPhkkdzWdz+OWJGO+uJ6h4S4j1WWEGY5QJQ2UDNdtSJsVJ2DgFkXQ&#10;yETPcyVjySjmNMRx8eK2XNrpq+ffw+YPAAAA//8DAFBLAwQUAAYACAAAACEAbrEaDeMAAAANAQAA&#10;DwAAAGRycy9kb3ducmV2LnhtbEyPy07DMBBF90j8gzVI7FrHaaBtiFMhHitUJFqatRsPSUo8jmIn&#10;DX+Pu4LlaI7uPTfbTKZlI/ausSRBzCNgSKXVDVUSPvevsxUw5xVp1VpCCT/oYJNfX2Uq1fZMHzju&#10;fMVCCLlUSai971LOXVmjUW5uO6Tw+7K9UT6cfcV1r84h3LQ8jqJ7blRDoaFWHT7VWH7vBiNhfWhe&#10;htWpG7cnM70nh+eiLN4KKW9vpscHYB4n/wfDRT+oQx6cjnYg7VgrIVmIu4BKmIlYCGAXJIrXYc5R&#10;wjKJF8DzjP9fkf8CAAD//wMAUEsBAi0AFAAGAAgAAAAhALaDOJL+AAAA4QEAABMAAAAAAAAAAAAA&#10;AAAAAAAAAFtDb250ZW50X1R5cGVzXS54bWxQSwECLQAUAAYACAAAACEAOP0h/9YAAACUAQAACwAA&#10;AAAAAAAAAAAAAAAvAQAAX3JlbHMvLnJlbHNQSwECLQAUAAYACAAAACEAHBqtvDkCAABmBAAADgAA&#10;AAAAAAAAAAAAAAAuAgAAZHJzL2Uyb0RvYy54bWxQSwECLQAUAAYACAAAACEAbrEaDeMAAAANAQAA&#10;DwAAAAAAAAAAAAAAAACTBAAAZHJzL2Rvd25yZXYueG1sUEsFBgAAAAAEAAQA8wAAAKMFAAAAAA==&#10;" fillcolor="#d9f2d0 [665]" strokecolor="#00b050" strokeweight="3pt">
                <v:textbox>
                  <w:txbxContent>
                    <w:p w14:paraId="0EB9B0AC" w14:textId="381CCE1D" w:rsidR="00497BFC" w:rsidRPr="00677F80" w:rsidRDefault="00497BFC" w:rsidP="00497BFC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Science</w:t>
                      </w:r>
                    </w:p>
                    <w:p w14:paraId="04BB8098" w14:textId="0BCC711D" w:rsidR="00497BFC" w:rsidRDefault="00497BFC" w:rsidP="00DA4BC1">
                      <w:pPr>
                        <w:jc w:val="center"/>
                      </w:pPr>
                      <w:r w:rsidRPr="00677F80">
                        <w:rPr>
                          <w:b/>
                          <w:bCs/>
                        </w:rPr>
                        <w:t>Purpose &amp; Approach</w:t>
                      </w:r>
                      <w:r w:rsidRPr="00677F80">
                        <w:br/>
                      </w:r>
                      <w:r w:rsidR="00D51F5D" w:rsidRPr="00D51F5D">
                        <w:t xml:space="preserve">Our science curriculum follows White Rose Science, ensuring full National Curriculum coverage through a progressive, sequenced and spiral approach. Knowledge and skills are revisited and deepened over time, supported by regular retrieval practice that strengthens scientific vocabulary, reasoning and long-term retention. A strong focus on working scientifically runs throughout, enabling </w:t>
                      </w:r>
                      <w:r w:rsidR="00DA4BC1">
                        <w:t xml:space="preserve">children </w:t>
                      </w:r>
                      <w:r w:rsidR="00D51F5D" w:rsidRPr="00D51F5D">
                        <w:t>to move from simple observation and sorting in the early years to data collection, classification and evidence-based conclusions in upper KS2.</w:t>
                      </w:r>
                    </w:p>
                    <w:p w14:paraId="11BC8D44" w14:textId="2C454989" w:rsidR="00DA4BC1" w:rsidRPr="00DA4BC1" w:rsidRDefault="00DA4BC1" w:rsidP="00DA4BC1">
                      <w:pPr>
                        <w:jc w:val="center"/>
                      </w:pPr>
                      <w:r w:rsidRPr="00DA4BC1">
                        <w:t xml:space="preserve">Each term, </w:t>
                      </w:r>
                      <w:r w:rsidRPr="00DA4BC1">
                        <w:t>children</w:t>
                      </w:r>
                      <w:r w:rsidRPr="00DA4BC1">
                        <w:t xml:space="preserve"> study a scientist </w:t>
                      </w:r>
                      <w:r w:rsidRPr="00DA4BC1">
                        <w:t>(</w:t>
                      </w:r>
                      <w:r w:rsidRPr="00DA4BC1">
                        <w:t>linked to their main topic</w:t>
                      </w:r>
                      <w:r w:rsidRPr="00DA4BC1">
                        <w:t xml:space="preserve"> where possible)</w:t>
                      </w:r>
                      <w:r w:rsidRPr="00DA4BC1">
                        <w:t>, helping them understand how science shapes the world.</w:t>
                      </w:r>
                    </w:p>
                    <w:p w14:paraId="6F4C66B4" w14:textId="19F61CD3" w:rsidR="00DA4BC1" w:rsidRPr="00DA4BC1" w:rsidRDefault="00DA4BC1" w:rsidP="00DA4BC1">
                      <w:pPr>
                        <w:spacing w:after="0"/>
                        <w:jc w:val="center"/>
                      </w:pPr>
                      <w:r w:rsidRPr="00DA4BC1">
                        <w:t>Scientists are chosen from diverse backgrounds and include figures from both the past and present. Examples include:</w:t>
                      </w:r>
                    </w:p>
                    <w:p w14:paraId="610CF802" w14:textId="77777777" w:rsidR="00DA4BC1" w:rsidRPr="00DA4BC1" w:rsidRDefault="00DA4BC1" w:rsidP="00DA4BC1">
                      <w:pPr>
                        <w:numPr>
                          <w:ilvl w:val="0"/>
                          <w:numId w:val="6"/>
                        </w:numPr>
                        <w:tabs>
                          <w:tab w:val="clear" w:pos="720"/>
                        </w:tabs>
                        <w:spacing w:after="0"/>
                        <w:ind w:left="142" w:hanging="153"/>
                      </w:pPr>
                      <w:r w:rsidRPr="00DA4BC1">
                        <w:t>Year 1: Alan Titchmarsh – caring for the local environment</w:t>
                      </w:r>
                    </w:p>
                    <w:p w14:paraId="49933EDD" w14:textId="77777777" w:rsidR="00DA4BC1" w:rsidRPr="00DA4BC1" w:rsidRDefault="00DA4BC1" w:rsidP="00DA4BC1">
                      <w:pPr>
                        <w:numPr>
                          <w:ilvl w:val="0"/>
                          <w:numId w:val="6"/>
                        </w:numPr>
                        <w:tabs>
                          <w:tab w:val="clear" w:pos="720"/>
                        </w:tabs>
                        <w:spacing w:after="0"/>
                        <w:ind w:left="142" w:hanging="153"/>
                      </w:pPr>
                      <w:r w:rsidRPr="00DA4BC1">
                        <w:t>Year 3: Mary Anning – fossils and the Stone Age</w:t>
                      </w:r>
                    </w:p>
                    <w:p w14:paraId="7F14DD94" w14:textId="19B79600" w:rsidR="00DA4BC1" w:rsidRPr="00EA2A8D" w:rsidRDefault="00DA4BC1" w:rsidP="00DA4BC1">
                      <w:pPr>
                        <w:numPr>
                          <w:ilvl w:val="0"/>
                          <w:numId w:val="6"/>
                        </w:numPr>
                        <w:tabs>
                          <w:tab w:val="clear" w:pos="720"/>
                        </w:tabs>
                        <w:spacing w:after="0"/>
                        <w:ind w:left="142" w:hanging="153"/>
                      </w:pPr>
                      <w:r w:rsidRPr="00DA4BC1">
                        <w:t>Year 4: Alexander Graham Bell – links to innovation</w:t>
                      </w:r>
                      <w:r w:rsidRPr="00DA4BC1">
                        <w:t xml:space="preserve"> during Victorian times</w:t>
                      </w:r>
                      <w:r w:rsidRPr="00DA4BC1"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E71E57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1B335A3" wp14:editId="08DBF450">
                <wp:simplePos x="0" y="0"/>
                <wp:positionH relativeFrom="column">
                  <wp:posOffset>-772510</wp:posOffset>
                </wp:positionH>
                <wp:positionV relativeFrom="paragraph">
                  <wp:posOffset>-772510</wp:posOffset>
                </wp:positionV>
                <wp:extent cx="3373755" cy="3767958"/>
                <wp:effectExtent l="0" t="0" r="17145" b="23495"/>
                <wp:wrapNone/>
                <wp:docPr id="68889797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3755" cy="3767958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D04800" w14:textId="77777777" w:rsidR="00497BFC" w:rsidRDefault="00497BFC" w:rsidP="00497BFC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677F80">
                              <w:rPr>
                                <w:b/>
                                <w:bCs/>
                              </w:rPr>
                              <w:t>Curriculum Structure</w:t>
                            </w:r>
                          </w:p>
                          <w:p w14:paraId="1A671AA5" w14:textId="77777777" w:rsidR="00497BFC" w:rsidRDefault="00497BFC" w:rsidP="00497BFC">
                            <w:pPr>
                              <w:spacing w:after="0"/>
                            </w:pPr>
                            <w:r w:rsidRPr="00EA2A8D">
                              <w:rPr>
                                <w:b/>
                                <w:bCs/>
                              </w:rPr>
                              <w:t>Early Years</w:t>
                            </w:r>
                          </w:p>
                          <w:p w14:paraId="366134A0" w14:textId="579D220A" w:rsidR="00D51F5D" w:rsidRPr="00D51F5D" w:rsidRDefault="00D51F5D" w:rsidP="00497BFC">
                            <w:pPr>
                              <w:spacing w:after="0"/>
                            </w:pPr>
                            <w:r w:rsidRPr="00D51F5D">
                              <w:t>Children explore science through first-hand experiences in the outdoor environment</w:t>
                            </w:r>
                            <w:r>
                              <w:t xml:space="preserve">; </w:t>
                            </w:r>
                            <w:r w:rsidRPr="00D51F5D">
                              <w:t>observ</w:t>
                            </w:r>
                            <w:r>
                              <w:t>ing</w:t>
                            </w:r>
                            <w:r w:rsidRPr="00D51F5D">
                              <w:t xml:space="preserve"> plants and animals, grow seeds and notice seasonal change. Early scientific thinking is developed through talk, curiosity and exploration</w:t>
                            </w:r>
                            <w:r w:rsidR="00E71E57">
                              <w:t xml:space="preserve">. </w:t>
                            </w:r>
                          </w:p>
                          <w:p w14:paraId="2D5CDF4C" w14:textId="599FC16C" w:rsidR="00E71E57" w:rsidRDefault="00497BFC" w:rsidP="00D51F5D">
                            <w:pPr>
                              <w:spacing w:after="0"/>
                            </w:pPr>
                            <w:r w:rsidRPr="00EA2A8D">
                              <w:rPr>
                                <w:b/>
                                <w:bCs/>
                              </w:rPr>
                              <w:t>Key Stage 1</w:t>
                            </w:r>
                            <w:r w:rsidR="00E71E57">
                              <w:rPr>
                                <w:b/>
                                <w:bCs/>
                              </w:rPr>
                              <w:t xml:space="preserve"> and 2</w:t>
                            </w:r>
                            <w:r w:rsidRPr="00EA2A8D">
                              <w:br/>
                            </w:r>
                            <w:r w:rsidR="00D51F5D">
                              <w:t>Children</w:t>
                            </w:r>
                            <w:r w:rsidR="00D51F5D" w:rsidRPr="00D51F5D">
                              <w:t xml:space="preserve"> build core knowledge of plants, animals,</w:t>
                            </w:r>
                            <w:r w:rsidR="00D51F5D">
                              <w:t xml:space="preserve"> human body and</w:t>
                            </w:r>
                            <w:r w:rsidR="00D51F5D" w:rsidRPr="00D51F5D">
                              <w:t xml:space="preserve"> materials</w:t>
                            </w:r>
                            <w:r w:rsidR="00E71E57">
                              <w:t xml:space="preserve"> in KS1</w:t>
                            </w:r>
                            <w:r w:rsidR="00D51F5D" w:rsidRPr="00D51F5D">
                              <w:t xml:space="preserve">. They begin to sort, group and compare using scientific language and simple enquiry. </w:t>
                            </w:r>
                            <w:r w:rsidR="00E71E57">
                              <w:t>Scientific understanding is depended through increasingly complex enquirers in KS2; t</w:t>
                            </w:r>
                            <w:r w:rsidR="00E71E57" w:rsidRPr="00DA4BC1">
                              <w:t>hey collect data, classify, explain patterns and draw conclusions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B335A3" id="_x0000_s1030" type="#_x0000_t202" style="position:absolute;margin-left:-60.85pt;margin-top:-60.85pt;width:265.65pt;height:296.7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5u8acQIAAIIFAAAOAAAAZHJzL2Uyb0RvYy54bWysVNtu3CAQfa/Uf0C8d+29J9Z6o3TTVJXS&#10;i5r2A1iM1yiYcYFde/P1HbCXbNqqlaL6wYKBOWcuh1lddbUiB2GsBJ3T8SilRGgOhdS7nH7/dvvm&#10;ghLrmC6YAi1yehSWXq1fv1q1TSYmUIEqhCEIom3WNjmtnGuyJLG8EjWzI2iExsMSTM0cbs0uKQxr&#10;Eb1WySRNF0kLpmgMcGEtWm/6Q7oO+GUpuPtcllY4onKKsbnwN+G/9f9kvWLZzrCmknwIg70gippJ&#10;jaQR6oY5RvZG/gZVS27AQulGHOoEylJyEXLAbMbpL9ncV6wRIRcsjm1imez/g+WfDvfNF0Nc9xY6&#10;bGBIwjZ3wB8s0bCpmN6Ja2OgrQQrkHjsS5a0jc0GV19qm1kPsm0/QoFNZnsHAagrTe2rgnkSRMcG&#10;HGPRRecIR+N0upwu53NKOJ5Nl4vl5fwicLDs5N4Y694LqIlf5NRgVwM8O9xZ58Nh2emKZ7OgZHEr&#10;lQobrySxUYYcGGqAcS60mwZ3ta8x3t4+S/Hr1YBm1ExvXpzMSBE06ZEC4TMSpV/KGwlYds4bw/k7&#10;r+/JO10EETsmVb9GHx9QaJLvy9Ahd1TCh6n0V1ESWWDtJ6EOMbHzEk2GHoTb3q3EgkbHQSfPa6tc&#10;L45417uJ8AijY/pvxugRWEG76FxLDeZPAMVDZO7vn7Lvc/YCdd22w6RRYj4xb9lCcUTRGuiHAg4x&#10;XFRgHilpcSDk1P7YMyMoUR80Cv9yPJv5CRI2s/lyghtzfrI9P2GaI1ROHSX9cuPC1PE5abjGB1LK&#10;IN2nSIaY8aEHgQ1DyU+S83249TQ61z8BAAD//wMAUEsDBBQABgAIAAAAIQBn3itx3QAAAA0BAAAP&#10;AAAAZHJzL2Rvd25yZXYueG1sTI/BTsMwEETvSPyDtUjcWjtVlZYQp0IIEBK9EMrdjZckIl5HsdOk&#10;f89ygd5mNU+zM/ludp044RBaTxqSpQKBVHnbUq3h8PG82III0ZA1nSfUcMYAu+L6KjeZ9RO946mM&#10;teAQCpnR0MTYZ1KGqkFnwtL3SOx9+cGZyOdQSzuYicNdJ1dKpdKZlvhDY3p8bLD6LkenYfRPsV2X&#10;8377eg7p9PaiPvfxoPXtzfxwDyLiHP9h+K3P1aHgTkc/kg2i07BIVsmG2T/FzFrdpSCOLDbsySKX&#10;lyuKHwAAAP//AwBQSwECLQAUAAYACAAAACEAtoM4kv4AAADhAQAAEwAAAAAAAAAAAAAAAAAAAAAA&#10;W0NvbnRlbnRfVHlwZXNdLnhtbFBLAQItABQABgAIAAAAIQA4/SH/1gAAAJQBAAALAAAAAAAAAAAA&#10;AAAAAC8BAABfcmVscy8ucmVsc1BLAQItABQABgAIAAAAIQCC5u8acQIAAIIFAAAOAAAAAAAAAAAA&#10;AAAAAC4CAABkcnMvZTJvRG9jLnhtbFBLAQItABQABgAIAAAAIQBn3itx3QAAAA0BAAAPAAAAAAAA&#10;AAAAAAAAAMsEAABkcnMvZG93bnJldi54bWxQSwUGAAAAAAQABADzAAAA1QUAAAAA&#10;" fillcolor="#84e290 [1302]" strokecolor="#47d459 [1942]" strokeweight="1pt">
                <v:textbox>
                  <w:txbxContent>
                    <w:p w14:paraId="5DD04800" w14:textId="77777777" w:rsidR="00497BFC" w:rsidRDefault="00497BFC" w:rsidP="00497BFC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 w:rsidRPr="00677F80">
                        <w:rPr>
                          <w:b/>
                          <w:bCs/>
                        </w:rPr>
                        <w:t>Curriculum Structure</w:t>
                      </w:r>
                    </w:p>
                    <w:p w14:paraId="1A671AA5" w14:textId="77777777" w:rsidR="00497BFC" w:rsidRDefault="00497BFC" w:rsidP="00497BFC">
                      <w:pPr>
                        <w:spacing w:after="0"/>
                      </w:pPr>
                      <w:r w:rsidRPr="00EA2A8D">
                        <w:rPr>
                          <w:b/>
                          <w:bCs/>
                        </w:rPr>
                        <w:t>Early Years</w:t>
                      </w:r>
                    </w:p>
                    <w:p w14:paraId="366134A0" w14:textId="579D220A" w:rsidR="00D51F5D" w:rsidRPr="00D51F5D" w:rsidRDefault="00D51F5D" w:rsidP="00497BFC">
                      <w:pPr>
                        <w:spacing w:after="0"/>
                      </w:pPr>
                      <w:r w:rsidRPr="00D51F5D">
                        <w:t>Children explore science through first-hand experiences in the outdoor environment</w:t>
                      </w:r>
                      <w:r>
                        <w:t xml:space="preserve">; </w:t>
                      </w:r>
                      <w:r w:rsidRPr="00D51F5D">
                        <w:t>observ</w:t>
                      </w:r>
                      <w:r>
                        <w:t>ing</w:t>
                      </w:r>
                      <w:r w:rsidRPr="00D51F5D">
                        <w:t xml:space="preserve"> plants and animals, grow seeds and notice seasonal change. Early scientific thinking is developed through talk, curiosity and exploration</w:t>
                      </w:r>
                      <w:r w:rsidR="00E71E57">
                        <w:t xml:space="preserve">. </w:t>
                      </w:r>
                    </w:p>
                    <w:p w14:paraId="2D5CDF4C" w14:textId="599FC16C" w:rsidR="00E71E57" w:rsidRDefault="00497BFC" w:rsidP="00D51F5D">
                      <w:pPr>
                        <w:spacing w:after="0"/>
                      </w:pPr>
                      <w:r w:rsidRPr="00EA2A8D">
                        <w:rPr>
                          <w:b/>
                          <w:bCs/>
                        </w:rPr>
                        <w:t>Key Stage 1</w:t>
                      </w:r>
                      <w:r w:rsidR="00E71E57">
                        <w:rPr>
                          <w:b/>
                          <w:bCs/>
                        </w:rPr>
                        <w:t xml:space="preserve"> and 2</w:t>
                      </w:r>
                      <w:r w:rsidRPr="00EA2A8D">
                        <w:br/>
                      </w:r>
                      <w:r w:rsidR="00D51F5D">
                        <w:t>Children</w:t>
                      </w:r>
                      <w:r w:rsidR="00D51F5D" w:rsidRPr="00D51F5D">
                        <w:t xml:space="preserve"> build core knowledge of plants, animals,</w:t>
                      </w:r>
                      <w:r w:rsidR="00D51F5D">
                        <w:t xml:space="preserve"> human body and</w:t>
                      </w:r>
                      <w:r w:rsidR="00D51F5D" w:rsidRPr="00D51F5D">
                        <w:t xml:space="preserve"> materials</w:t>
                      </w:r>
                      <w:r w:rsidR="00E71E57">
                        <w:t xml:space="preserve"> in KS1</w:t>
                      </w:r>
                      <w:r w:rsidR="00D51F5D" w:rsidRPr="00D51F5D">
                        <w:t xml:space="preserve">. They begin to sort, group and compare using scientific language and simple enquiry. </w:t>
                      </w:r>
                      <w:r w:rsidR="00E71E57">
                        <w:t>Scientific understanding is depended through increasingly complex enquirers in KS2; t</w:t>
                      </w:r>
                      <w:r w:rsidR="00E71E57" w:rsidRPr="00DA4BC1">
                        <w:t>hey collect data, classify, explain patterns and draw conclusions</w:t>
                      </w:r>
                    </w:p>
                  </w:txbxContent>
                </v:textbox>
              </v:shape>
            </w:pict>
          </mc:Fallback>
        </mc:AlternateContent>
      </w:r>
      <w:r w:rsidR="00E71E57"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03B8185" wp14:editId="1B100BB4">
                <wp:simplePos x="0" y="0"/>
                <wp:positionH relativeFrom="column">
                  <wp:posOffset>3058314</wp:posOffset>
                </wp:positionH>
                <wp:positionV relativeFrom="paragraph">
                  <wp:posOffset>4855385</wp:posOffset>
                </wp:positionV>
                <wp:extent cx="3200400" cy="1434662"/>
                <wp:effectExtent l="0" t="0" r="19050" b="13335"/>
                <wp:wrapNone/>
                <wp:docPr id="16387973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1434662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983C41" w14:textId="77777777" w:rsidR="00497BFC" w:rsidRPr="00677F80" w:rsidRDefault="00497BFC" w:rsidP="00497BFC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677F80">
                              <w:rPr>
                                <w:b/>
                                <w:bCs/>
                              </w:rPr>
                              <w:t>Assessment</w:t>
                            </w:r>
                          </w:p>
                          <w:p w14:paraId="484C40AF" w14:textId="64BFE299" w:rsidR="00497BFC" w:rsidRDefault="00497BFC" w:rsidP="00DA4BC1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clear" w:pos="720"/>
                                <w:tab w:val="left" w:pos="567"/>
                              </w:tabs>
                              <w:spacing w:after="0"/>
                              <w:ind w:left="142" w:hanging="153"/>
                            </w:pPr>
                            <w:r w:rsidRPr="00677F80">
                              <w:t xml:space="preserve">Retrieval practice supported by </w:t>
                            </w:r>
                            <w:r w:rsidR="00D51F5D">
                              <w:t>flashback 4 and explicit vocabulary teaching</w:t>
                            </w:r>
                          </w:p>
                          <w:p w14:paraId="2ECE9CDB" w14:textId="6C59E388" w:rsidR="00D51F5D" w:rsidRDefault="00DA4BC1" w:rsidP="00DA4BC1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clear" w:pos="720"/>
                                <w:tab w:val="left" w:pos="567"/>
                              </w:tabs>
                              <w:spacing w:after="0"/>
                              <w:ind w:left="142" w:hanging="153"/>
                            </w:pPr>
                            <w:r>
                              <w:t xml:space="preserve">End of unit assessments </w:t>
                            </w:r>
                          </w:p>
                          <w:p w14:paraId="32C9D8FA" w14:textId="0CF17889" w:rsidR="00DA4BC1" w:rsidRPr="00677F80" w:rsidRDefault="00DA4BC1" w:rsidP="00DA4BC1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clear" w:pos="720"/>
                                <w:tab w:val="left" w:pos="567"/>
                              </w:tabs>
                              <w:spacing w:after="0"/>
                              <w:ind w:left="142" w:hanging="153"/>
                            </w:pPr>
                            <w:r w:rsidRPr="00DA4BC1">
                              <w:t>Formative assessment through questioning, observation and discussion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3B8185" id="_x0000_s1031" type="#_x0000_t202" style="position:absolute;margin-left:240.8pt;margin-top:382.3pt;width:252pt;height:112.9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7YdPAIAAKMEAAAOAAAAZHJzL2Uyb0RvYy54bWysVNtu2zAMfR+wfxD0vjgXJ2uNOEWXrsOA&#10;7gJ0+wBFlmNhkqhJSuzs60fJjptuQB+GvQgiaR0e8pBe33RakaNwXoIp6WwypUQYDpU0+5J+/3b/&#10;5ooSH5ipmAIjSnoSnt5sXr9at7YQc2hAVcIRBDG+aG1JmxBskWWeN0IzPwErDAZrcJoFNN0+qxxr&#10;EV2rbD6drrIWXGUdcOE9eu/6IN0k/LoWPHypay8CUSVFbiGdLp27eGabNSv2jtlG8oEG+wcWmkmD&#10;SUeoOxYYOTj5F5SW3IGHOkw46AzqWnKRasBqZtM/qnlsmBWpFmyOt2Ob/P+D5Z+Pj/arI6F7Bx0K&#10;mIrw9gH4D08MbBtm9uLWOWgbwSpMPIsty1rri+FpbLUvfATZtZ+gQpHZIUAC6mqnY1ewToLoKMBp&#10;bLroAuHoXKCM+RRDHGOzfJGvVvOUgxXn59b58EGAJvFSUoeqJnh2fPAh0mHF+ZOYzYOS1b1UKhlx&#10;ksRWOXJkOAOMc2HCIj1XB418ez8yQA5pGtCNM9O7V2c3pkgzGZFSwmdJlCFtSa+X82UCfhYbn71M&#10;YMzEiksCI6+XCWgZcI2U1CW9ipSHUqJm702VygpMqv6OUMoMIkbdegVDt+uIrEq6jG2Imu6gOqGq&#10;DvqtwS3HSwPuFyUtbkxJ/c8Dc4IS9dHgZFzP8jyuWDLy5ds5Gu4ysruMMMMRqqSBkv66DWkto2YG&#10;bnGCapm0fWIyUMZNSAoMWxtX7dJOXz39Wza/AQAA//8DAFBLAwQUAAYACAAAACEAhgD4X9wAAAAL&#10;AQAADwAAAGRycy9kb3ducmV2LnhtbEyPy07DMBBF90j8gzVI7KhTaEMa4lQIiU0XSBQ+wI0nD2GP&#10;o4ybhr9nWMHujuboPqr9EryaceIhkoH1KgOF1EQ3UGfg8+P1rgDFyZKzPhIa+EaGfX19VdnSxQu9&#10;43xMnRIT4tIa6FMaS6256TFYXsURSX5tnIJNck6ddpO9iHnw+j7Lch3sQJLQ2xFfemy+jucgIXE+&#10;NAVzuwxt6w+O3rr0gMbc3izPT6ASLukPht/6Uh1q6XSKZ3KsvIFNsc4FNfCYb0QIsSu2Ik4idtkW&#10;dF3p/xvqHwAAAP//AwBQSwECLQAUAAYACAAAACEAtoM4kv4AAADhAQAAEwAAAAAAAAAAAAAAAAAA&#10;AAAAW0NvbnRlbnRfVHlwZXNdLnhtbFBLAQItABQABgAIAAAAIQA4/SH/1gAAAJQBAAALAAAAAAAA&#10;AAAAAAAAAC8BAABfcmVscy8ucmVsc1BLAQItABQABgAIAAAAIQDrk7YdPAIAAKMEAAAOAAAAAAAA&#10;AAAAAAAAAC4CAABkcnMvZTJvRG9jLnhtbFBLAQItABQABgAIAAAAIQCGAPhf3AAAAAsBAAAPAAAA&#10;AAAAAAAAAAAAAJYEAABkcnMvZG93bnJldi54bWxQSwUGAAAAAAQABADzAAAAnwUAAAAA&#10;" fillcolor="#84e290 [1302]" strokecolor="#47d459 [1942]">
                <v:textbox>
                  <w:txbxContent>
                    <w:p w14:paraId="01983C41" w14:textId="77777777" w:rsidR="00497BFC" w:rsidRPr="00677F80" w:rsidRDefault="00497BFC" w:rsidP="00497BFC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 w:rsidRPr="00677F80">
                        <w:rPr>
                          <w:b/>
                          <w:bCs/>
                        </w:rPr>
                        <w:t>Assessment</w:t>
                      </w:r>
                    </w:p>
                    <w:p w14:paraId="484C40AF" w14:textId="64BFE299" w:rsidR="00497BFC" w:rsidRDefault="00497BFC" w:rsidP="00DA4BC1">
                      <w:pPr>
                        <w:numPr>
                          <w:ilvl w:val="0"/>
                          <w:numId w:val="1"/>
                        </w:numPr>
                        <w:tabs>
                          <w:tab w:val="clear" w:pos="720"/>
                          <w:tab w:val="left" w:pos="567"/>
                        </w:tabs>
                        <w:spacing w:after="0"/>
                        <w:ind w:left="142" w:hanging="153"/>
                      </w:pPr>
                      <w:r w:rsidRPr="00677F80">
                        <w:t xml:space="preserve">Retrieval practice supported by </w:t>
                      </w:r>
                      <w:r w:rsidR="00D51F5D">
                        <w:t>flashback 4 and explicit vocabulary teaching</w:t>
                      </w:r>
                    </w:p>
                    <w:p w14:paraId="2ECE9CDB" w14:textId="6C59E388" w:rsidR="00D51F5D" w:rsidRDefault="00DA4BC1" w:rsidP="00DA4BC1">
                      <w:pPr>
                        <w:numPr>
                          <w:ilvl w:val="0"/>
                          <w:numId w:val="1"/>
                        </w:numPr>
                        <w:tabs>
                          <w:tab w:val="clear" w:pos="720"/>
                          <w:tab w:val="left" w:pos="567"/>
                        </w:tabs>
                        <w:spacing w:after="0"/>
                        <w:ind w:left="142" w:hanging="153"/>
                      </w:pPr>
                      <w:r>
                        <w:t xml:space="preserve">End of unit assessments </w:t>
                      </w:r>
                    </w:p>
                    <w:p w14:paraId="32C9D8FA" w14:textId="0CF17889" w:rsidR="00DA4BC1" w:rsidRPr="00677F80" w:rsidRDefault="00DA4BC1" w:rsidP="00DA4BC1">
                      <w:pPr>
                        <w:numPr>
                          <w:ilvl w:val="0"/>
                          <w:numId w:val="1"/>
                        </w:numPr>
                        <w:tabs>
                          <w:tab w:val="clear" w:pos="720"/>
                          <w:tab w:val="left" w:pos="567"/>
                        </w:tabs>
                        <w:spacing w:after="0"/>
                        <w:ind w:left="142" w:hanging="153"/>
                      </w:pPr>
                      <w:r w:rsidRPr="00DA4BC1">
                        <w:t>Formative assessment through questioning, observation and discussion</w:t>
                      </w:r>
                    </w:p>
                  </w:txbxContent>
                </v:textbox>
              </v:shape>
            </w:pict>
          </mc:Fallback>
        </mc:AlternateContent>
      </w:r>
    </w:p>
    <w:sectPr w:rsidR="00B31674" w:rsidSect="00497BF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FC4B06"/>
    <w:multiLevelType w:val="multilevel"/>
    <w:tmpl w:val="D8BE6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001B59"/>
    <w:multiLevelType w:val="multilevel"/>
    <w:tmpl w:val="C2F82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6B6C61"/>
    <w:multiLevelType w:val="multilevel"/>
    <w:tmpl w:val="3CE0C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8084D17"/>
    <w:multiLevelType w:val="multilevel"/>
    <w:tmpl w:val="62442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19B1ED0"/>
    <w:multiLevelType w:val="hybridMultilevel"/>
    <w:tmpl w:val="9326B3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CC1AE5"/>
    <w:multiLevelType w:val="multilevel"/>
    <w:tmpl w:val="0E261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13147286">
    <w:abstractNumId w:val="1"/>
  </w:num>
  <w:num w:numId="2" w16cid:durableId="1789472094">
    <w:abstractNumId w:val="5"/>
  </w:num>
  <w:num w:numId="3" w16cid:durableId="170070554">
    <w:abstractNumId w:val="3"/>
  </w:num>
  <w:num w:numId="4" w16cid:durableId="457529358">
    <w:abstractNumId w:val="2"/>
  </w:num>
  <w:num w:numId="5" w16cid:durableId="1591045590">
    <w:abstractNumId w:val="4"/>
  </w:num>
  <w:num w:numId="6" w16cid:durableId="18662160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BFC"/>
    <w:rsid w:val="00070021"/>
    <w:rsid w:val="001A303F"/>
    <w:rsid w:val="00497BFC"/>
    <w:rsid w:val="005E155F"/>
    <w:rsid w:val="00697794"/>
    <w:rsid w:val="00884D81"/>
    <w:rsid w:val="0092087F"/>
    <w:rsid w:val="00994B66"/>
    <w:rsid w:val="00A314F8"/>
    <w:rsid w:val="00A5141E"/>
    <w:rsid w:val="00B31674"/>
    <w:rsid w:val="00D51F5D"/>
    <w:rsid w:val="00DA4BC1"/>
    <w:rsid w:val="00E71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BFA7D3"/>
  <w15:chartTrackingRefBased/>
  <w15:docId w15:val="{422B1727-F395-44F6-87B4-0A425DD7A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7BFC"/>
  </w:style>
  <w:style w:type="paragraph" w:styleId="Heading1">
    <w:name w:val="heading 1"/>
    <w:basedOn w:val="Normal"/>
    <w:next w:val="Normal"/>
    <w:link w:val="Heading1Char"/>
    <w:uiPriority w:val="9"/>
    <w:qFormat/>
    <w:rsid w:val="00497B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97B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97B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97B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97B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97B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7B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7B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7B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97B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97B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97B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97B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97B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97B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97B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97B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97B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97B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97B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97B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97B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97B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97B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97B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97B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97B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97B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97BFC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D51F5D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87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2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Vicky Lange</dc:creator>
  <cp:keywords/>
  <dc:description/>
  <cp:lastModifiedBy>Vicky Lange</cp:lastModifiedBy>
  <cp:revision>1</cp:revision>
  <dcterms:created xsi:type="dcterms:W3CDTF">2025-12-15T08:57:00Z</dcterms:created>
  <dcterms:modified xsi:type="dcterms:W3CDTF">2025-12-15T10:11:00Z</dcterms:modified>
</cp:coreProperties>
</file>